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703安新县人民检察院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1446.00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1271.06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1446.00</w:t>
            </w:r>
          </w:p>
        </w:tc>
        <w:tc>
          <w:tcPr>
            <w:tcW w:w="4535" w:type="dxa"/>
            <w:vAlign w:val="center"/>
          </w:tcPr>
          <w:p>
            <w:pPr>
              <w:pStyle w:val="16"/>
            </w:pPr>
            <w:r>
              <w:t>本年支出合计</w:t>
            </w:r>
          </w:p>
        </w:tc>
        <w:tc>
          <w:tcPr>
            <w:tcW w:w="2126" w:type="dxa"/>
            <w:vAlign w:val="center"/>
          </w:tcPr>
          <w:p>
            <w:pPr>
              <w:pStyle w:val="17"/>
            </w:pPr>
            <w:r>
              <w:t>1530.06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84.06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1530.06</w:t>
            </w:r>
          </w:p>
        </w:tc>
        <w:tc>
          <w:tcPr>
            <w:tcW w:w="4535" w:type="dxa"/>
            <w:vAlign w:val="center"/>
          </w:tcPr>
          <w:p>
            <w:pPr>
              <w:pStyle w:val="16"/>
            </w:pPr>
            <w:r>
              <w:t>支出总计</w:t>
            </w:r>
          </w:p>
        </w:tc>
        <w:tc>
          <w:tcPr>
            <w:tcW w:w="2126" w:type="dxa"/>
            <w:vAlign w:val="center"/>
          </w:tcPr>
          <w:p>
            <w:pPr>
              <w:pStyle w:val="17"/>
            </w:pPr>
            <w:r>
              <w:t>1530.06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703安新县人民检察院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1530.06</w:t>
            </w:r>
          </w:p>
        </w:tc>
        <w:tc>
          <w:tcPr>
            <w:tcW w:w="1134" w:type="dxa"/>
            <w:vAlign w:val="center"/>
          </w:tcPr>
          <w:p>
            <w:pPr>
              <w:pStyle w:val="17"/>
            </w:pPr>
            <w:r>
              <w:t>1446.00</w:t>
            </w:r>
          </w:p>
        </w:tc>
        <w:tc>
          <w:tcPr>
            <w:tcW w:w="1134" w:type="dxa"/>
            <w:vAlign w:val="center"/>
          </w:tcPr>
          <w:p>
            <w:pPr>
              <w:pStyle w:val="17"/>
            </w:pPr>
            <w:r>
              <w:t>1446.00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1271.06</w:t>
            </w:r>
          </w:p>
        </w:tc>
        <w:tc>
          <w:tcPr>
            <w:tcW w:w="1134" w:type="dxa"/>
            <w:vAlign w:val="center"/>
          </w:tcPr>
          <w:p>
            <w:pPr>
              <w:pStyle w:val="13"/>
            </w:pPr>
            <w:r>
              <w:t>1187.00</w:t>
            </w:r>
          </w:p>
        </w:tc>
        <w:tc>
          <w:tcPr>
            <w:tcW w:w="1134" w:type="dxa"/>
            <w:vAlign w:val="center"/>
          </w:tcPr>
          <w:p>
            <w:pPr>
              <w:pStyle w:val="13"/>
            </w:pPr>
            <w:r>
              <w:t>1187.00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1271.06</w:t>
            </w:r>
          </w:p>
        </w:tc>
        <w:tc>
          <w:tcPr>
            <w:tcW w:w="1134" w:type="dxa"/>
            <w:vAlign w:val="center"/>
          </w:tcPr>
          <w:p>
            <w:pPr>
              <w:pStyle w:val="13"/>
            </w:pPr>
            <w:r>
              <w:t>1187.00</w:t>
            </w:r>
          </w:p>
        </w:tc>
        <w:tc>
          <w:tcPr>
            <w:tcW w:w="1134" w:type="dxa"/>
            <w:vAlign w:val="center"/>
          </w:tcPr>
          <w:p>
            <w:pPr>
              <w:pStyle w:val="13"/>
            </w:pPr>
            <w:r>
              <w:t>1187.00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931.00</w:t>
            </w:r>
          </w:p>
        </w:tc>
        <w:tc>
          <w:tcPr>
            <w:tcW w:w="1134" w:type="dxa"/>
            <w:vAlign w:val="center"/>
          </w:tcPr>
          <w:p>
            <w:pPr>
              <w:pStyle w:val="13"/>
            </w:pPr>
            <w:r>
              <w:t>931.00</w:t>
            </w:r>
          </w:p>
        </w:tc>
        <w:tc>
          <w:tcPr>
            <w:tcW w:w="1134" w:type="dxa"/>
            <w:vAlign w:val="center"/>
          </w:tcPr>
          <w:p>
            <w:pPr>
              <w:pStyle w:val="13"/>
            </w:pPr>
            <w:r>
              <w:t>931.00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2040410</w:t>
            </w:r>
          </w:p>
        </w:tc>
        <w:tc>
          <w:tcPr>
            <w:tcW w:w="1559" w:type="dxa"/>
            <w:vAlign w:val="center"/>
          </w:tcPr>
          <w:p>
            <w:pPr>
              <w:pStyle w:val="14"/>
            </w:pPr>
            <w:r>
              <w:t>检察监督</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328.06</w:t>
            </w:r>
          </w:p>
        </w:tc>
        <w:tc>
          <w:tcPr>
            <w:tcW w:w="1134" w:type="dxa"/>
            <w:vAlign w:val="center"/>
          </w:tcPr>
          <w:p>
            <w:pPr>
              <w:pStyle w:val="13"/>
            </w:pPr>
            <w:r>
              <w:t>244.00</w:t>
            </w:r>
          </w:p>
        </w:tc>
        <w:tc>
          <w:tcPr>
            <w:tcW w:w="1134" w:type="dxa"/>
            <w:vAlign w:val="center"/>
          </w:tcPr>
          <w:p>
            <w:pPr>
              <w:pStyle w:val="13"/>
            </w:pPr>
            <w:r>
              <w:t>244.00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187.00</w:t>
            </w:r>
          </w:p>
        </w:tc>
        <w:tc>
          <w:tcPr>
            <w:tcW w:w="1134" w:type="dxa"/>
            <w:vAlign w:val="center"/>
          </w:tcPr>
          <w:p>
            <w:pPr>
              <w:pStyle w:val="13"/>
            </w:pPr>
            <w:r>
              <w:t>187.00</w:t>
            </w:r>
          </w:p>
        </w:tc>
        <w:tc>
          <w:tcPr>
            <w:tcW w:w="1134" w:type="dxa"/>
            <w:vAlign w:val="center"/>
          </w:tcPr>
          <w:p>
            <w:pPr>
              <w:pStyle w:val="13"/>
            </w:pPr>
            <w:r>
              <w:t>187.00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161.00</w:t>
            </w:r>
          </w:p>
        </w:tc>
        <w:tc>
          <w:tcPr>
            <w:tcW w:w="1134" w:type="dxa"/>
            <w:vAlign w:val="center"/>
          </w:tcPr>
          <w:p>
            <w:pPr>
              <w:pStyle w:val="13"/>
            </w:pPr>
            <w:r>
              <w:t>161.00</w:t>
            </w:r>
          </w:p>
        </w:tc>
        <w:tc>
          <w:tcPr>
            <w:tcW w:w="1134" w:type="dxa"/>
            <w:vAlign w:val="center"/>
          </w:tcPr>
          <w:p>
            <w:pPr>
              <w:pStyle w:val="13"/>
            </w:pPr>
            <w:r>
              <w:t>161.00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1530.06</w:t>
            </w:r>
          </w:p>
        </w:tc>
        <w:tc>
          <w:tcPr>
            <w:tcW w:w="1361" w:type="dxa"/>
            <w:vAlign w:val="center"/>
          </w:tcPr>
          <w:p>
            <w:pPr>
              <w:pStyle w:val="17"/>
            </w:pPr>
            <w:r>
              <w:t>1110.00</w:t>
            </w:r>
          </w:p>
        </w:tc>
        <w:tc>
          <w:tcPr>
            <w:tcW w:w="1361" w:type="dxa"/>
            <w:vAlign w:val="center"/>
          </w:tcPr>
          <w:p>
            <w:pPr>
              <w:pStyle w:val="17"/>
            </w:pPr>
            <w:r>
              <w:t>420.06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1271.06</w:t>
            </w:r>
          </w:p>
        </w:tc>
        <w:tc>
          <w:tcPr>
            <w:tcW w:w="1361" w:type="dxa"/>
            <w:vAlign w:val="center"/>
          </w:tcPr>
          <w:p>
            <w:pPr>
              <w:pStyle w:val="13"/>
            </w:pPr>
            <w:r>
              <w:t>851.00</w:t>
            </w:r>
          </w:p>
        </w:tc>
        <w:tc>
          <w:tcPr>
            <w:tcW w:w="1361" w:type="dxa"/>
            <w:vAlign w:val="center"/>
          </w:tcPr>
          <w:p>
            <w:pPr>
              <w:pStyle w:val="13"/>
            </w:pPr>
            <w:r>
              <w:t>420.06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1271.06</w:t>
            </w:r>
          </w:p>
        </w:tc>
        <w:tc>
          <w:tcPr>
            <w:tcW w:w="1361" w:type="dxa"/>
            <w:vAlign w:val="center"/>
          </w:tcPr>
          <w:p>
            <w:pPr>
              <w:pStyle w:val="13"/>
            </w:pPr>
            <w:r>
              <w:t>851.00</w:t>
            </w:r>
          </w:p>
        </w:tc>
        <w:tc>
          <w:tcPr>
            <w:tcW w:w="1361" w:type="dxa"/>
            <w:vAlign w:val="center"/>
          </w:tcPr>
          <w:p>
            <w:pPr>
              <w:pStyle w:val="13"/>
            </w:pPr>
            <w:r>
              <w:t>420.06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931.00</w:t>
            </w:r>
          </w:p>
        </w:tc>
        <w:tc>
          <w:tcPr>
            <w:tcW w:w="1361" w:type="dxa"/>
            <w:vAlign w:val="center"/>
          </w:tcPr>
          <w:p>
            <w:pPr>
              <w:pStyle w:val="13"/>
            </w:pPr>
            <w:r>
              <w:t>851.00</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2040410</w:t>
            </w:r>
          </w:p>
        </w:tc>
        <w:tc>
          <w:tcPr>
            <w:tcW w:w="4535" w:type="dxa"/>
            <w:vAlign w:val="center"/>
          </w:tcPr>
          <w:p>
            <w:pPr>
              <w:pStyle w:val="14"/>
            </w:pPr>
            <w:r>
              <w:t>检察监督</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328.06</w:t>
            </w:r>
          </w:p>
        </w:tc>
        <w:tc>
          <w:tcPr>
            <w:tcW w:w="1361" w:type="dxa"/>
            <w:vAlign w:val="center"/>
          </w:tcPr>
          <w:p>
            <w:pPr>
              <w:pStyle w:val="13"/>
            </w:pPr>
          </w:p>
        </w:tc>
        <w:tc>
          <w:tcPr>
            <w:tcW w:w="1361" w:type="dxa"/>
            <w:vAlign w:val="center"/>
          </w:tcPr>
          <w:p>
            <w:pPr>
              <w:pStyle w:val="13"/>
            </w:pPr>
            <w:r>
              <w:t>328.06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187.00</w:t>
            </w:r>
          </w:p>
        </w:tc>
        <w:tc>
          <w:tcPr>
            <w:tcW w:w="1361" w:type="dxa"/>
            <w:vAlign w:val="center"/>
          </w:tcPr>
          <w:p>
            <w:pPr>
              <w:pStyle w:val="13"/>
            </w:pPr>
            <w:r>
              <w:t>187.00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161.00</w:t>
            </w:r>
          </w:p>
        </w:tc>
        <w:tc>
          <w:tcPr>
            <w:tcW w:w="1361" w:type="dxa"/>
            <w:vAlign w:val="center"/>
          </w:tcPr>
          <w:p>
            <w:pPr>
              <w:pStyle w:val="13"/>
            </w:pPr>
            <w:r>
              <w:t>161.00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92.00</w:t>
            </w: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61.00</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1446.00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1271.06</w:t>
            </w:r>
          </w:p>
        </w:tc>
        <w:tc>
          <w:tcPr>
            <w:tcW w:w="1474" w:type="dxa"/>
            <w:vAlign w:val="center"/>
          </w:tcPr>
          <w:p>
            <w:pPr>
              <w:pStyle w:val="13"/>
            </w:pPr>
            <w:r>
              <w:t>1271.06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187.00</w:t>
            </w:r>
          </w:p>
        </w:tc>
        <w:tc>
          <w:tcPr>
            <w:tcW w:w="1474" w:type="dxa"/>
            <w:vAlign w:val="center"/>
          </w:tcPr>
          <w:p>
            <w:pPr>
              <w:pStyle w:val="13"/>
            </w:pPr>
            <w:r>
              <w:t>187.00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26.00</w:t>
            </w:r>
          </w:p>
        </w:tc>
        <w:tc>
          <w:tcPr>
            <w:tcW w:w="1474" w:type="dxa"/>
            <w:vAlign w:val="center"/>
          </w:tcPr>
          <w:p>
            <w:pPr>
              <w:pStyle w:val="13"/>
            </w:pPr>
            <w:r>
              <w:t>26.00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46.00</w:t>
            </w:r>
          </w:p>
        </w:tc>
        <w:tc>
          <w:tcPr>
            <w:tcW w:w="1474" w:type="dxa"/>
            <w:vAlign w:val="center"/>
          </w:tcPr>
          <w:p>
            <w:pPr>
              <w:pStyle w:val="13"/>
            </w:pPr>
            <w:r>
              <w:t>46.00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三十一、与上级财政地方债往来性支出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1446.00</w:t>
            </w:r>
          </w:p>
        </w:tc>
        <w:tc>
          <w:tcPr>
            <w:tcW w:w="3402" w:type="dxa"/>
            <w:vAlign w:val="center"/>
          </w:tcPr>
          <w:p>
            <w:pPr>
              <w:pStyle w:val="16"/>
            </w:pPr>
            <w:r>
              <w:t>本年支出合计</w:t>
            </w:r>
          </w:p>
        </w:tc>
        <w:tc>
          <w:tcPr>
            <w:tcW w:w="1474" w:type="dxa"/>
            <w:vAlign w:val="center"/>
          </w:tcPr>
          <w:p>
            <w:pPr>
              <w:pStyle w:val="17"/>
            </w:pPr>
            <w:r>
              <w:t>1530.06</w:t>
            </w:r>
          </w:p>
        </w:tc>
        <w:tc>
          <w:tcPr>
            <w:tcW w:w="1474" w:type="dxa"/>
            <w:vAlign w:val="center"/>
          </w:tcPr>
          <w:p>
            <w:pPr>
              <w:pStyle w:val="17"/>
            </w:pPr>
            <w:r>
              <w:t>1530.06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84.06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84.06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1530.06</w:t>
            </w:r>
          </w:p>
        </w:tc>
        <w:tc>
          <w:tcPr>
            <w:tcW w:w="3402" w:type="dxa"/>
            <w:vAlign w:val="center"/>
          </w:tcPr>
          <w:p>
            <w:pPr>
              <w:pStyle w:val="16"/>
            </w:pPr>
            <w:r>
              <w:t>支出总计</w:t>
            </w:r>
          </w:p>
        </w:tc>
        <w:tc>
          <w:tcPr>
            <w:tcW w:w="1474" w:type="dxa"/>
            <w:vAlign w:val="center"/>
          </w:tcPr>
          <w:p>
            <w:pPr>
              <w:pStyle w:val="17"/>
            </w:pPr>
            <w:r>
              <w:t>1530.06</w:t>
            </w:r>
          </w:p>
        </w:tc>
        <w:tc>
          <w:tcPr>
            <w:tcW w:w="1474" w:type="dxa"/>
            <w:vAlign w:val="center"/>
          </w:tcPr>
          <w:p>
            <w:pPr>
              <w:pStyle w:val="17"/>
            </w:pPr>
            <w:r>
              <w:t>1530.06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1530.06</w:t>
            </w:r>
          </w:p>
        </w:tc>
        <w:tc>
          <w:tcPr>
            <w:tcW w:w="2551" w:type="dxa"/>
            <w:vAlign w:val="center"/>
          </w:tcPr>
          <w:p>
            <w:pPr>
              <w:pStyle w:val="17"/>
            </w:pPr>
            <w:r>
              <w:t>1110.00</w:t>
            </w:r>
          </w:p>
        </w:tc>
        <w:tc>
          <w:tcPr>
            <w:tcW w:w="2551" w:type="dxa"/>
            <w:vAlign w:val="center"/>
          </w:tcPr>
          <w:p>
            <w:pPr>
              <w:pStyle w:val="17"/>
            </w:pPr>
            <w:r>
              <w:t>420.06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1271.06</w:t>
            </w:r>
          </w:p>
        </w:tc>
        <w:tc>
          <w:tcPr>
            <w:tcW w:w="2551" w:type="dxa"/>
            <w:vAlign w:val="center"/>
          </w:tcPr>
          <w:p>
            <w:pPr>
              <w:pStyle w:val="13"/>
            </w:pPr>
            <w:r>
              <w:t>851.00</w:t>
            </w:r>
          </w:p>
        </w:tc>
        <w:tc>
          <w:tcPr>
            <w:tcW w:w="2551" w:type="dxa"/>
            <w:vAlign w:val="center"/>
          </w:tcPr>
          <w:p>
            <w:pPr>
              <w:pStyle w:val="13"/>
            </w:pPr>
            <w:r>
              <w:t>420.06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1271.06</w:t>
            </w:r>
          </w:p>
        </w:tc>
        <w:tc>
          <w:tcPr>
            <w:tcW w:w="2551" w:type="dxa"/>
            <w:vAlign w:val="center"/>
          </w:tcPr>
          <w:p>
            <w:pPr>
              <w:pStyle w:val="13"/>
            </w:pPr>
            <w:r>
              <w:t>851.00</w:t>
            </w:r>
          </w:p>
        </w:tc>
        <w:tc>
          <w:tcPr>
            <w:tcW w:w="2551" w:type="dxa"/>
            <w:vAlign w:val="center"/>
          </w:tcPr>
          <w:p>
            <w:pPr>
              <w:pStyle w:val="13"/>
            </w:pPr>
            <w:r>
              <w:t>420.06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931.00</w:t>
            </w:r>
          </w:p>
        </w:tc>
        <w:tc>
          <w:tcPr>
            <w:tcW w:w="2551" w:type="dxa"/>
            <w:vAlign w:val="center"/>
          </w:tcPr>
          <w:p>
            <w:pPr>
              <w:pStyle w:val="13"/>
            </w:pPr>
            <w:r>
              <w:t>851.00</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2040410</w:t>
            </w:r>
          </w:p>
        </w:tc>
        <w:tc>
          <w:tcPr>
            <w:tcW w:w="4535" w:type="dxa"/>
            <w:vAlign w:val="center"/>
          </w:tcPr>
          <w:p>
            <w:pPr>
              <w:pStyle w:val="14"/>
            </w:pPr>
            <w:r>
              <w:t>检察监督</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328.06</w:t>
            </w:r>
          </w:p>
        </w:tc>
        <w:tc>
          <w:tcPr>
            <w:tcW w:w="2551" w:type="dxa"/>
            <w:vAlign w:val="center"/>
          </w:tcPr>
          <w:p>
            <w:pPr>
              <w:pStyle w:val="13"/>
            </w:pPr>
          </w:p>
        </w:tc>
        <w:tc>
          <w:tcPr>
            <w:tcW w:w="2551" w:type="dxa"/>
            <w:vAlign w:val="center"/>
          </w:tcPr>
          <w:p>
            <w:pPr>
              <w:pStyle w:val="13"/>
            </w:pPr>
            <w:r>
              <w:t>328.06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187.00</w:t>
            </w:r>
          </w:p>
        </w:tc>
        <w:tc>
          <w:tcPr>
            <w:tcW w:w="2551" w:type="dxa"/>
            <w:vAlign w:val="center"/>
          </w:tcPr>
          <w:p>
            <w:pPr>
              <w:pStyle w:val="13"/>
            </w:pPr>
            <w:r>
              <w:t>187.00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161.00</w:t>
            </w:r>
          </w:p>
        </w:tc>
        <w:tc>
          <w:tcPr>
            <w:tcW w:w="2551" w:type="dxa"/>
            <w:vAlign w:val="center"/>
          </w:tcPr>
          <w:p>
            <w:pPr>
              <w:pStyle w:val="13"/>
            </w:pPr>
            <w:r>
              <w:t>161.00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92.00</w:t>
            </w:r>
          </w:p>
        </w:tc>
        <w:tc>
          <w:tcPr>
            <w:tcW w:w="2551" w:type="dxa"/>
            <w:vAlign w:val="center"/>
          </w:tcPr>
          <w:p>
            <w:pPr>
              <w:pStyle w:val="13"/>
            </w:pPr>
            <w:r>
              <w:t>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1110.00</w:t>
            </w:r>
          </w:p>
        </w:tc>
        <w:tc>
          <w:tcPr>
            <w:tcW w:w="2551" w:type="dxa"/>
            <w:vAlign w:val="center"/>
          </w:tcPr>
          <w:p>
            <w:pPr>
              <w:pStyle w:val="17"/>
            </w:pPr>
            <w:r>
              <w:t>954.00</w:t>
            </w:r>
          </w:p>
        </w:tc>
        <w:tc>
          <w:tcPr>
            <w:tcW w:w="2551" w:type="dxa"/>
            <w:vAlign w:val="center"/>
          </w:tcPr>
          <w:p>
            <w:pPr>
              <w:pStyle w:val="17"/>
            </w:pPr>
            <w:r>
              <w:t>156.00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836.00</w:t>
            </w:r>
          </w:p>
        </w:tc>
        <w:tc>
          <w:tcPr>
            <w:tcW w:w="2551" w:type="dxa"/>
            <w:vAlign w:val="center"/>
          </w:tcPr>
          <w:p>
            <w:pPr>
              <w:pStyle w:val="13"/>
            </w:pPr>
            <w:r>
              <w:t>836.00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173.00</w:t>
            </w:r>
          </w:p>
        </w:tc>
        <w:tc>
          <w:tcPr>
            <w:tcW w:w="2551" w:type="dxa"/>
            <w:vAlign w:val="center"/>
          </w:tcPr>
          <w:p>
            <w:pPr>
              <w:pStyle w:val="13"/>
            </w:pPr>
            <w:r>
              <w:t>173.00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160.00</w:t>
            </w:r>
          </w:p>
        </w:tc>
        <w:tc>
          <w:tcPr>
            <w:tcW w:w="2551" w:type="dxa"/>
            <w:vAlign w:val="center"/>
          </w:tcPr>
          <w:p>
            <w:pPr>
              <w:pStyle w:val="13"/>
            </w:pPr>
            <w:r>
              <w:t>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80.00</w:t>
            </w:r>
          </w:p>
        </w:tc>
        <w:tc>
          <w:tcPr>
            <w:tcW w:w="2551" w:type="dxa"/>
            <w:vAlign w:val="center"/>
          </w:tcPr>
          <w:p>
            <w:pPr>
              <w:pStyle w:val="13"/>
            </w:pPr>
            <w:r>
              <w:t>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140.00</w:t>
            </w:r>
          </w:p>
        </w:tc>
        <w:tc>
          <w:tcPr>
            <w:tcW w:w="2551" w:type="dxa"/>
            <w:vAlign w:val="center"/>
          </w:tcPr>
          <w:p>
            <w:pPr>
              <w:pStyle w:val="13"/>
            </w:pPr>
            <w:r>
              <w:t>140.00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140.00</w:t>
            </w:r>
          </w:p>
        </w:tc>
        <w:tc>
          <w:tcPr>
            <w:tcW w:w="2551" w:type="dxa"/>
            <w:vAlign w:val="center"/>
          </w:tcPr>
          <w:p>
            <w:pPr>
              <w:pStyle w:val="13"/>
            </w:pPr>
            <w:r>
              <w:t>140.00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146.00</w:t>
            </w:r>
          </w:p>
        </w:tc>
        <w:tc>
          <w:tcPr>
            <w:tcW w:w="2551" w:type="dxa"/>
            <w:vAlign w:val="center"/>
          </w:tcPr>
          <w:p>
            <w:pPr>
              <w:pStyle w:val="13"/>
            </w:pPr>
          </w:p>
        </w:tc>
        <w:tc>
          <w:tcPr>
            <w:tcW w:w="2551" w:type="dxa"/>
            <w:vAlign w:val="center"/>
          </w:tcPr>
          <w:p>
            <w:pPr>
              <w:pStyle w:val="13"/>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29.00</w:t>
            </w:r>
          </w:p>
        </w:tc>
        <w:tc>
          <w:tcPr>
            <w:tcW w:w="2551" w:type="dxa"/>
            <w:vAlign w:val="center"/>
          </w:tcPr>
          <w:p>
            <w:pPr>
              <w:pStyle w:val="13"/>
            </w:pPr>
          </w:p>
        </w:tc>
        <w:tc>
          <w:tcPr>
            <w:tcW w:w="2551"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118.00</w:t>
            </w:r>
          </w:p>
        </w:tc>
        <w:tc>
          <w:tcPr>
            <w:tcW w:w="2551" w:type="dxa"/>
            <w:vAlign w:val="center"/>
          </w:tcPr>
          <w:p>
            <w:pPr>
              <w:pStyle w:val="13"/>
            </w:pPr>
            <w:r>
              <w:t>118.00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92.00</w:t>
            </w:r>
          </w:p>
        </w:tc>
        <w:tc>
          <w:tcPr>
            <w:tcW w:w="2551" w:type="dxa"/>
            <w:vAlign w:val="center"/>
          </w:tcPr>
          <w:p>
            <w:pPr>
              <w:pStyle w:val="13"/>
            </w:pPr>
            <w:r>
              <w:t>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46.05</w:t>
            </w:r>
          </w:p>
        </w:tc>
        <w:tc>
          <w:tcPr>
            <w:tcW w:w="2381" w:type="dxa"/>
            <w:vAlign w:val="center"/>
          </w:tcPr>
          <w:p>
            <w:pPr>
              <w:pStyle w:val="17"/>
            </w:pPr>
            <w:r>
              <w:t>46.05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46.05</w:t>
            </w:r>
          </w:p>
        </w:tc>
        <w:tc>
          <w:tcPr>
            <w:tcW w:w="2381" w:type="dxa"/>
            <w:vAlign w:val="center"/>
          </w:tcPr>
          <w:p>
            <w:pPr>
              <w:pStyle w:val="13"/>
            </w:pPr>
            <w:r>
              <w:t>46.05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45.05</w:t>
            </w:r>
          </w:p>
        </w:tc>
        <w:tc>
          <w:tcPr>
            <w:tcW w:w="2381" w:type="dxa"/>
            <w:vAlign w:val="center"/>
          </w:tcPr>
          <w:p>
            <w:pPr>
              <w:pStyle w:val="13"/>
            </w:pPr>
            <w:r>
              <w:t>45.05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32.00</w:t>
            </w:r>
          </w:p>
        </w:tc>
        <w:tc>
          <w:tcPr>
            <w:tcW w:w="2381" w:type="dxa"/>
            <w:vAlign w:val="center"/>
          </w:tcPr>
          <w:p>
            <w:pPr>
              <w:pStyle w:val="13"/>
            </w:pPr>
            <w:r>
              <w:t>32.00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13.05</w:t>
            </w:r>
          </w:p>
        </w:tc>
        <w:tc>
          <w:tcPr>
            <w:tcW w:w="2381" w:type="dxa"/>
            <w:vAlign w:val="center"/>
          </w:tcPr>
          <w:p>
            <w:pPr>
              <w:pStyle w:val="13"/>
            </w:pPr>
            <w:r>
              <w:t>13.05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安新县人民检察院2024年部门预算信息公开情况说明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安新县人民检察院2024年部门预算信息公开情况说明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按照《中华人民共和国预算法》、《地方预决算公开操作规程》和《关于进一步推进预算公开工作的实施意见》规定，现将安新县人民检察院2024年部门预算公开如下：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（一）对县人民代表大会及其常务委员会和市人民检察院负责并报告工作，接受县人民代表大会及其常务委员会的监督，查办县人民代表大会及其常务委员会和上级人民检察院交办的案件或其它事项。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（二）依法非法拘禁、刑讯逼供、报复陷害、非法搜查等侵犯公民人身权利的犯罪以及侵犯公民民主权利的犯罪进行侦查。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（三）</w:t>
      </w:r>
      <w:r>
        <w:rPr>
          <w:rFonts w:hint="eastAsia" w:ascii="仿宋_GB2312" w:hAnsi="Calibri" w:eastAsia="仿宋_GB2312" w:cs="Arial Black"/>
          <w:kern w:val="0"/>
          <w:sz w:val="32"/>
          <w:szCs w:val="32"/>
          <w:lang w:eastAsia="zh-CN"/>
        </w:rPr>
        <w:t>提供公益诉讼等法律援助，</w:t>
      </w:r>
      <w:r>
        <w:rPr>
          <w:rFonts w:hint="eastAsia" w:ascii="仿宋_GB2312" w:hAnsi="Calibri" w:eastAsia="仿宋_GB2312" w:cs="Arial Black"/>
          <w:kern w:val="0"/>
          <w:sz w:val="32"/>
          <w:szCs w:val="32"/>
        </w:rPr>
        <w:t>为县域经济发展保驾护航。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（四）对刑事犯罪案件依法审查批捕，提起公诉，履行法律监督职责，掌握社会治安动态，参与社会治安综合治理。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（五）对同级人民法院已发生法律效力的民事、经济和行政审判活动进行监督，对确有错误的向上级人民检察院提请抗诉。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（六）对同级人民法院确有错误的判决和裁定，依法提起抗诉。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（七）受理公民控告、申诉和检举，办理刑事赔偿事项。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（八）对于检察工作中具体应用法律的问题进行研究；向有关领导和业务部门提出意见和建议，研究探索检察工作的加强和改革，进行检察学理论研究。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（九）对全院干警的执法执纪情况进行监督，查处群众反映的干警违法违纪行为，开展纪律教育、执法检查等活动，督查各项制度的落实。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（十）加强检察机关的思想政治工作和队伍建设，提请县人民代表大会常务委员会决定任免县人民检察院副检察长、检察委员会委员、检察员。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（十一）协同主管部门管理人民检察院的机构设置、人员编制工作；做好检察人员的教育培训工作，制定中长期发展规划和学历教育工作。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（十二）负责检察机关先进集体、个人的表彰、奖励工作，做好检察官等级呈报及司法警察的授衔和管理工作。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（十三）负责检察机关党总支工作，老干部工作、妇联、工会及其它有关工作。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（十四）做好上报下达，财务装备，信息反馈等工作。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highlight w:val="yellow"/>
        </w:rPr>
      </w:pPr>
      <w:r>
        <w:rPr>
          <w:rFonts w:hint="eastAsia" w:ascii="仿宋_GB2312" w:hAnsi="Calibri" w:eastAsia="仿宋_GB2312" w:cs="Arial Black"/>
          <w:kern w:val="0"/>
          <w:sz w:val="32"/>
          <w:szCs w:val="32"/>
        </w:rPr>
        <w:t>（十五）其它应由县人民检察院承办的事项。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安新县人民检察院</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7"/>
        <w:rPr>
          <w:rFonts w:hint="eastAsia" w:eastAsia="微软雅黑"/>
          <w:lang w:eastAsia="zh-CN"/>
        </w:rPr>
      </w:pPr>
      <w:r>
        <w:rPr>
          <w:rFonts w:ascii="微软雅黑" w:hAnsi="微软雅黑" w:eastAsia="微软雅黑" w:cs="微软雅黑"/>
          <w:i w:val="0"/>
          <w:iCs w:val="0"/>
          <w:caps w:val="0"/>
          <w:color w:val="000000"/>
          <w:spacing w:val="0"/>
          <w:sz w:val="27"/>
          <w:szCs w:val="27"/>
        </w:rPr>
        <w:t>按照预算管理有关规定，目前我省</w:t>
      </w:r>
      <w:r>
        <w:rPr>
          <w:rFonts w:hint="eastAsia" w:ascii="微软雅黑" w:hAnsi="微软雅黑" w:eastAsia="微软雅黑" w:cs="微软雅黑"/>
          <w:i w:val="0"/>
          <w:iCs w:val="0"/>
          <w:caps w:val="0"/>
          <w:color w:val="000000"/>
          <w:spacing w:val="0"/>
          <w:sz w:val="27"/>
          <w:szCs w:val="27"/>
          <w:lang w:val="en-US" w:eastAsia="zh-CN"/>
        </w:rPr>
        <w:t>部门</w:t>
      </w:r>
      <w:r>
        <w:rPr>
          <w:rFonts w:ascii="微软雅黑" w:hAnsi="微软雅黑" w:eastAsia="微软雅黑" w:cs="微软雅黑"/>
          <w:i w:val="0"/>
          <w:iCs w:val="0"/>
          <w:caps w:val="0"/>
          <w:color w:val="000000"/>
          <w:spacing w:val="0"/>
          <w:sz w:val="27"/>
          <w:szCs w:val="27"/>
        </w:rPr>
        <w:t>预算的编制实行综合预算管理，即全部收入和支出都反映在预算中</w:t>
      </w:r>
      <w:r>
        <w:rPr>
          <w:rFonts w:hint="eastAsia" w:ascii="微软雅黑" w:hAnsi="微软雅黑" w:eastAsia="微软雅黑" w:cs="微软雅黑"/>
          <w:i w:val="0"/>
          <w:iCs w:val="0"/>
          <w:caps w:val="0"/>
          <w:color w:val="000000"/>
          <w:spacing w:val="0"/>
          <w:sz w:val="27"/>
          <w:szCs w:val="27"/>
          <w:lang w:eastAsia="zh-CN"/>
        </w:rP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8"/>
      </w:pPr>
      <w:r>
        <w:rPr>
          <w:rFonts w:hint="eastAsia"/>
          <w:lang w:val="en-US" w:eastAsia="zh-CN"/>
        </w:rPr>
        <w:t>安新县人民检察院2024年度机关运转经费安排156万元，其中办公费30万元，印刷费6万元，水费2万元，电费20万元，取暖费13万元，差旅费6万元，培训费6万元，公务接待费1万元，工会经费8万元，福利费9万元，公车运行维护费9万元，其他交通费29万元，其他商品服务支出7万元，办公设备购置10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3003"/>
        <w:gridCol w:w="3003"/>
        <w:gridCol w:w="3003"/>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pStyle w:val="29"/>
              <w:rPr>
                <w:rFonts w:hint="default" w:eastAsia="方正仿宋_GBK"/>
                <w:vertAlign w:val="baseline"/>
                <w:lang w:val="en-US" w:eastAsia="zh-CN"/>
              </w:rPr>
            </w:pPr>
            <w:r>
              <w:rPr>
                <w:rFonts w:hint="eastAsia"/>
                <w:vertAlign w:val="baseline"/>
                <w:lang w:val="en-US" w:eastAsia="zh-CN"/>
              </w:rPr>
              <w:t>项目名称</w:t>
            </w:r>
          </w:p>
        </w:tc>
        <w:tc>
          <w:tcPr>
            <w:tcW w:w="3003" w:type="dxa"/>
          </w:tcPr>
          <w:p>
            <w:pPr>
              <w:pStyle w:val="29"/>
              <w:rPr>
                <w:rFonts w:hint="default" w:eastAsia="方正仿宋_GBK"/>
                <w:vertAlign w:val="baseline"/>
                <w:lang w:val="en-US" w:eastAsia="zh-CN"/>
              </w:rPr>
            </w:pPr>
            <w:r>
              <w:rPr>
                <w:rFonts w:hint="eastAsia"/>
                <w:vertAlign w:val="baseline"/>
                <w:lang w:val="en-US" w:eastAsia="zh-CN"/>
              </w:rPr>
              <w:t>2023年度</w:t>
            </w:r>
          </w:p>
        </w:tc>
        <w:tc>
          <w:tcPr>
            <w:tcW w:w="3003" w:type="dxa"/>
          </w:tcPr>
          <w:p>
            <w:pPr>
              <w:pStyle w:val="29"/>
              <w:rPr>
                <w:rFonts w:hint="default" w:eastAsia="方正仿宋_GBK"/>
                <w:vertAlign w:val="baseline"/>
                <w:lang w:val="en-US" w:eastAsia="zh-CN"/>
              </w:rPr>
            </w:pPr>
            <w:r>
              <w:rPr>
                <w:rFonts w:hint="eastAsia"/>
                <w:vertAlign w:val="baseline"/>
                <w:lang w:val="en-US" w:eastAsia="zh-CN"/>
              </w:rPr>
              <w:t>2024年度</w:t>
            </w:r>
          </w:p>
        </w:tc>
        <w:tc>
          <w:tcPr>
            <w:tcW w:w="3003" w:type="dxa"/>
          </w:tcPr>
          <w:p>
            <w:pPr>
              <w:pStyle w:val="29"/>
              <w:rPr>
                <w:rFonts w:hint="default" w:eastAsia="方正仿宋_GBK"/>
                <w:vertAlign w:val="baseline"/>
                <w:lang w:val="en-US" w:eastAsia="zh-CN"/>
              </w:rPr>
            </w:pPr>
            <w:r>
              <w:rPr>
                <w:rFonts w:hint="eastAsia"/>
                <w:vertAlign w:val="baseline"/>
                <w:lang w:val="en-US" w:eastAsia="zh-CN"/>
              </w:rPr>
              <w:t>增加金额</w:t>
            </w:r>
          </w:p>
        </w:tc>
        <w:tc>
          <w:tcPr>
            <w:tcW w:w="3004" w:type="dxa"/>
          </w:tcPr>
          <w:p>
            <w:pPr>
              <w:pStyle w:val="29"/>
              <w:rPr>
                <w:rFonts w:hint="default" w:eastAsia="方正仿宋_GBK"/>
                <w:vertAlign w:val="baseline"/>
                <w:lang w:val="en-US" w:eastAsia="zh-CN"/>
              </w:rPr>
            </w:pPr>
            <w:r>
              <w:rPr>
                <w:rFonts w:hint="eastAsia"/>
                <w:vertAlign w:val="baseline"/>
                <w:lang w:val="en-US" w:eastAsia="zh-CN"/>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pStyle w:val="29"/>
              <w:rPr>
                <w:rFonts w:hint="default" w:eastAsia="方正仿宋_GBK"/>
                <w:vertAlign w:val="baseline"/>
                <w:lang w:val="en-US" w:eastAsia="zh-CN"/>
              </w:rPr>
            </w:pPr>
            <w:r>
              <w:rPr>
                <w:rFonts w:hint="eastAsia"/>
                <w:vertAlign w:val="baseline"/>
                <w:lang w:val="en-US" w:eastAsia="zh-CN"/>
              </w:rPr>
              <w:t>因公出国经费</w:t>
            </w:r>
          </w:p>
        </w:tc>
        <w:tc>
          <w:tcPr>
            <w:tcW w:w="3003" w:type="dxa"/>
          </w:tcPr>
          <w:p>
            <w:pPr>
              <w:pStyle w:val="29"/>
              <w:rPr>
                <w:vertAlign w:val="baseline"/>
              </w:rPr>
            </w:pPr>
          </w:p>
        </w:tc>
        <w:tc>
          <w:tcPr>
            <w:tcW w:w="3003" w:type="dxa"/>
          </w:tcPr>
          <w:p>
            <w:pPr>
              <w:pStyle w:val="29"/>
              <w:rPr>
                <w:vertAlign w:val="baseline"/>
              </w:rPr>
            </w:pPr>
          </w:p>
        </w:tc>
        <w:tc>
          <w:tcPr>
            <w:tcW w:w="3003" w:type="dxa"/>
          </w:tcPr>
          <w:p>
            <w:pPr>
              <w:pStyle w:val="29"/>
              <w:rPr>
                <w:vertAlign w:val="baseline"/>
              </w:rPr>
            </w:pPr>
          </w:p>
        </w:tc>
        <w:tc>
          <w:tcPr>
            <w:tcW w:w="3004" w:type="dxa"/>
          </w:tcPr>
          <w:p>
            <w:pPr>
              <w:pStyle w:val="2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pStyle w:val="29"/>
              <w:ind w:left="0" w:leftChars="0" w:firstLine="0" w:firstLineChars="0"/>
              <w:rPr>
                <w:rFonts w:hint="default" w:eastAsia="方正仿宋_GBK"/>
                <w:vertAlign w:val="baseline"/>
                <w:lang w:val="en-US" w:eastAsia="zh-CN"/>
              </w:rPr>
            </w:pPr>
            <w:r>
              <w:rPr>
                <w:rFonts w:hint="eastAsia"/>
                <w:vertAlign w:val="baseline"/>
                <w:lang w:val="en-US" w:eastAsia="zh-CN"/>
              </w:rPr>
              <w:t>公务用车购置经费</w:t>
            </w:r>
          </w:p>
        </w:tc>
        <w:tc>
          <w:tcPr>
            <w:tcW w:w="3003" w:type="dxa"/>
          </w:tcPr>
          <w:p>
            <w:pPr>
              <w:pStyle w:val="29"/>
              <w:rPr>
                <w:rFonts w:hint="default" w:eastAsia="方正仿宋_GBK"/>
                <w:vertAlign w:val="baseline"/>
                <w:lang w:val="en-US" w:eastAsia="zh-CN"/>
              </w:rPr>
            </w:pPr>
            <w:r>
              <w:rPr>
                <w:rFonts w:hint="eastAsia"/>
                <w:vertAlign w:val="baseline"/>
                <w:lang w:val="en-US" w:eastAsia="zh-CN"/>
              </w:rPr>
              <w:t>34</w:t>
            </w:r>
          </w:p>
        </w:tc>
        <w:tc>
          <w:tcPr>
            <w:tcW w:w="3003" w:type="dxa"/>
          </w:tcPr>
          <w:p>
            <w:pPr>
              <w:pStyle w:val="29"/>
              <w:rPr>
                <w:rFonts w:hint="default" w:eastAsia="方正仿宋_GBK"/>
                <w:vertAlign w:val="baseline"/>
                <w:lang w:val="en-US" w:eastAsia="zh-CN"/>
              </w:rPr>
            </w:pPr>
            <w:r>
              <w:rPr>
                <w:rFonts w:hint="eastAsia"/>
                <w:vertAlign w:val="baseline"/>
                <w:lang w:val="en-US" w:eastAsia="zh-CN"/>
              </w:rPr>
              <w:t>32</w:t>
            </w:r>
          </w:p>
        </w:tc>
        <w:tc>
          <w:tcPr>
            <w:tcW w:w="3003" w:type="dxa"/>
          </w:tcPr>
          <w:p>
            <w:pPr>
              <w:pStyle w:val="29"/>
              <w:rPr>
                <w:rFonts w:hint="default" w:eastAsia="方正仿宋_GBK"/>
                <w:vertAlign w:val="baseline"/>
                <w:lang w:val="en-US" w:eastAsia="zh-CN"/>
              </w:rPr>
            </w:pPr>
            <w:r>
              <w:rPr>
                <w:rFonts w:hint="eastAsia"/>
                <w:vertAlign w:val="baseline"/>
                <w:lang w:val="en-US" w:eastAsia="zh-CN"/>
              </w:rPr>
              <w:t>-2</w:t>
            </w:r>
          </w:p>
        </w:tc>
        <w:tc>
          <w:tcPr>
            <w:tcW w:w="3004" w:type="dxa"/>
          </w:tcPr>
          <w:p>
            <w:pPr>
              <w:pStyle w:val="29"/>
              <w:rPr>
                <w:rFonts w:hint="default" w:eastAsia="方正仿宋_GBK"/>
                <w:vertAlign w:val="baseline"/>
                <w:lang w:val="en-US" w:eastAsia="zh-CN"/>
              </w:rPr>
            </w:pPr>
            <w:r>
              <w:rPr>
                <w:rFonts w:hint="eastAsia"/>
                <w:vertAlign w:val="baseline"/>
                <w:lang w:val="en-US" w:eastAsia="zh-CN"/>
              </w:rPr>
              <w:t>购买新能源汽车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3" w:type="dxa"/>
          </w:tcPr>
          <w:p>
            <w:pPr>
              <w:pStyle w:val="29"/>
              <w:ind w:left="0" w:leftChars="0" w:firstLine="0" w:firstLineChars="0"/>
              <w:rPr>
                <w:rFonts w:hint="default" w:eastAsia="方正仿宋_GBK"/>
                <w:vertAlign w:val="baseline"/>
                <w:lang w:val="en-US" w:eastAsia="zh-CN"/>
              </w:rPr>
            </w:pPr>
            <w:r>
              <w:rPr>
                <w:rFonts w:hint="eastAsia"/>
                <w:vertAlign w:val="baseline"/>
                <w:lang w:val="en-US" w:eastAsia="zh-CN"/>
              </w:rPr>
              <w:t>公务用车运行经费</w:t>
            </w:r>
          </w:p>
        </w:tc>
        <w:tc>
          <w:tcPr>
            <w:tcW w:w="3003" w:type="dxa"/>
          </w:tcPr>
          <w:p>
            <w:pPr>
              <w:pStyle w:val="29"/>
              <w:rPr>
                <w:rFonts w:hint="default" w:eastAsia="方正仿宋_GBK"/>
                <w:vertAlign w:val="baseline"/>
                <w:lang w:val="en-US" w:eastAsia="zh-CN"/>
              </w:rPr>
            </w:pPr>
            <w:r>
              <w:rPr>
                <w:rFonts w:hint="eastAsia"/>
                <w:vertAlign w:val="baseline"/>
                <w:lang w:val="en-US" w:eastAsia="zh-CN"/>
              </w:rPr>
              <w:t>14</w:t>
            </w:r>
          </w:p>
        </w:tc>
        <w:tc>
          <w:tcPr>
            <w:tcW w:w="3003" w:type="dxa"/>
          </w:tcPr>
          <w:p>
            <w:pPr>
              <w:pStyle w:val="29"/>
              <w:rPr>
                <w:rFonts w:hint="default" w:eastAsia="方正仿宋_GBK"/>
                <w:vertAlign w:val="baseline"/>
                <w:lang w:val="en-US" w:eastAsia="zh-CN"/>
              </w:rPr>
            </w:pPr>
            <w:r>
              <w:rPr>
                <w:rFonts w:hint="eastAsia"/>
                <w:vertAlign w:val="baseline"/>
                <w:lang w:val="en-US" w:eastAsia="zh-CN"/>
              </w:rPr>
              <w:t>13.05</w:t>
            </w:r>
          </w:p>
        </w:tc>
        <w:tc>
          <w:tcPr>
            <w:tcW w:w="3003" w:type="dxa"/>
          </w:tcPr>
          <w:p>
            <w:pPr>
              <w:pStyle w:val="29"/>
              <w:rPr>
                <w:rFonts w:hint="default" w:eastAsia="方正仿宋_GBK"/>
                <w:vertAlign w:val="baseline"/>
                <w:lang w:val="en-US" w:eastAsia="zh-CN"/>
              </w:rPr>
            </w:pPr>
            <w:r>
              <w:rPr>
                <w:rFonts w:hint="eastAsia"/>
                <w:vertAlign w:val="baseline"/>
                <w:lang w:val="en-US" w:eastAsia="zh-CN"/>
              </w:rPr>
              <w:t>-0.95</w:t>
            </w:r>
          </w:p>
        </w:tc>
        <w:tc>
          <w:tcPr>
            <w:tcW w:w="3004" w:type="dxa"/>
          </w:tcPr>
          <w:p>
            <w:pPr>
              <w:pStyle w:val="29"/>
              <w:rPr>
                <w:rFonts w:hint="default" w:eastAsia="方正仿宋_GBK"/>
                <w:vertAlign w:val="baseline"/>
                <w:lang w:val="en-US" w:eastAsia="zh-CN"/>
              </w:rPr>
            </w:pPr>
            <w:r>
              <w:rPr>
                <w:rFonts w:hint="eastAsia"/>
                <w:vertAlign w:val="baseline"/>
                <w:lang w:val="en-US" w:eastAsia="zh-CN"/>
              </w:rPr>
              <w:t>减少燃油费用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pPr>
              <w:pStyle w:val="29"/>
              <w:ind w:left="0" w:leftChars="0" w:firstLine="0" w:firstLineChars="0"/>
              <w:rPr>
                <w:rFonts w:hint="default" w:eastAsia="方正仿宋_GBK"/>
                <w:vertAlign w:val="baseline"/>
                <w:lang w:val="en-US" w:eastAsia="zh-CN"/>
              </w:rPr>
            </w:pPr>
            <w:r>
              <w:rPr>
                <w:rFonts w:hint="eastAsia"/>
                <w:vertAlign w:val="baseline"/>
                <w:lang w:val="en-US" w:eastAsia="zh-CN"/>
              </w:rPr>
              <w:t>公务接待费支出</w:t>
            </w:r>
          </w:p>
        </w:tc>
        <w:tc>
          <w:tcPr>
            <w:tcW w:w="3003" w:type="dxa"/>
          </w:tcPr>
          <w:p>
            <w:pPr>
              <w:pStyle w:val="29"/>
              <w:rPr>
                <w:rFonts w:hint="eastAsia" w:eastAsia="方正仿宋_GBK"/>
                <w:vertAlign w:val="baseline"/>
                <w:lang w:val="en-US" w:eastAsia="zh-CN"/>
              </w:rPr>
            </w:pPr>
            <w:r>
              <w:rPr>
                <w:rFonts w:hint="eastAsia"/>
                <w:vertAlign w:val="baseline"/>
                <w:lang w:val="en-US" w:eastAsia="zh-CN"/>
              </w:rPr>
              <w:t>1</w:t>
            </w:r>
          </w:p>
        </w:tc>
        <w:tc>
          <w:tcPr>
            <w:tcW w:w="3003" w:type="dxa"/>
          </w:tcPr>
          <w:p>
            <w:pPr>
              <w:pStyle w:val="29"/>
              <w:rPr>
                <w:rFonts w:hint="eastAsia" w:eastAsia="方正仿宋_GBK"/>
                <w:vertAlign w:val="baseline"/>
                <w:lang w:val="en-US" w:eastAsia="zh-CN"/>
              </w:rPr>
            </w:pPr>
            <w:r>
              <w:rPr>
                <w:rFonts w:hint="eastAsia"/>
                <w:vertAlign w:val="baseline"/>
                <w:lang w:val="en-US" w:eastAsia="zh-CN"/>
              </w:rPr>
              <w:t>1</w:t>
            </w:r>
          </w:p>
        </w:tc>
        <w:tc>
          <w:tcPr>
            <w:tcW w:w="3003" w:type="dxa"/>
          </w:tcPr>
          <w:p>
            <w:pPr>
              <w:pStyle w:val="29"/>
              <w:rPr>
                <w:vertAlign w:val="baseline"/>
              </w:rPr>
            </w:pPr>
          </w:p>
        </w:tc>
        <w:tc>
          <w:tcPr>
            <w:tcW w:w="3004" w:type="dxa"/>
          </w:tcPr>
          <w:p>
            <w:pPr>
              <w:pStyle w:val="2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3" w:type="dxa"/>
          </w:tcPr>
          <w:p>
            <w:pPr>
              <w:pStyle w:val="29"/>
              <w:rPr>
                <w:rFonts w:hint="eastAsia" w:eastAsia="方正仿宋_GBK"/>
                <w:vertAlign w:val="baseline"/>
                <w:lang w:val="en-US" w:eastAsia="zh-CN"/>
              </w:rPr>
            </w:pPr>
            <w:r>
              <w:rPr>
                <w:rFonts w:hint="eastAsia"/>
                <w:vertAlign w:val="baseline"/>
                <w:lang w:val="en-US" w:eastAsia="zh-CN"/>
              </w:rPr>
              <w:t>合计</w:t>
            </w:r>
          </w:p>
        </w:tc>
        <w:tc>
          <w:tcPr>
            <w:tcW w:w="3003" w:type="dxa"/>
          </w:tcPr>
          <w:p>
            <w:pPr>
              <w:pStyle w:val="29"/>
              <w:rPr>
                <w:rFonts w:hint="default" w:eastAsia="方正仿宋_GBK"/>
                <w:vertAlign w:val="baseline"/>
                <w:lang w:val="en-US" w:eastAsia="zh-CN"/>
              </w:rPr>
            </w:pPr>
            <w:r>
              <w:rPr>
                <w:rFonts w:hint="eastAsia"/>
                <w:vertAlign w:val="baseline"/>
                <w:lang w:val="en-US" w:eastAsia="zh-CN"/>
              </w:rPr>
              <w:t>49</w:t>
            </w:r>
          </w:p>
        </w:tc>
        <w:tc>
          <w:tcPr>
            <w:tcW w:w="3003" w:type="dxa"/>
          </w:tcPr>
          <w:p>
            <w:pPr>
              <w:pStyle w:val="29"/>
              <w:rPr>
                <w:rFonts w:hint="default" w:eastAsia="方正仿宋_GBK"/>
                <w:vertAlign w:val="baseline"/>
                <w:lang w:val="en-US" w:eastAsia="zh-CN"/>
              </w:rPr>
            </w:pPr>
            <w:r>
              <w:rPr>
                <w:rFonts w:hint="eastAsia"/>
                <w:vertAlign w:val="baseline"/>
                <w:lang w:val="en-US" w:eastAsia="zh-CN"/>
              </w:rPr>
              <w:t>46.05</w:t>
            </w:r>
          </w:p>
        </w:tc>
        <w:tc>
          <w:tcPr>
            <w:tcW w:w="3003" w:type="dxa"/>
          </w:tcPr>
          <w:p>
            <w:pPr>
              <w:pStyle w:val="29"/>
              <w:rPr>
                <w:vertAlign w:val="baseline"/>
              </w:rPr>
            </w:pPr>
          </w:p>
        </w:tc>
        <w:tc>
          <w:tcPr>
            <w:tcW w:w="3004" w:type="dxa"/>
          </w:tcPr>
          <w:p>
            <w:pPr>
              <w:pStyle w:val="29"/>
              <w:rPr>
                <w:vertAlign w:val="baseline"/>
              </w:rPr>
            </w:pPr>
          </w:p>
        </w:tc>
      </w:tr>
    </w:tbl>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在县委和上级检察机关的领导下，在安新人大及常委会的监督、县政府的支持下，牢固树立正确的执法观，紧紧围绕改革发展稳定大局，坚持“强化法律监督，维护公平正义”的工作主题和“加大工作力度，提高执法水平和办案质量”的总体要求，积极履行检察职责，加强法律监督能力建设，推动检察事业全面发展。</w:t>
      </w:r>
    </w:p>
    <w:p>
      <w:pPr>
        <w:pStyle w:val="23"/>
        <w:ind w:left="0" w:leftChars="0" w:firstLine="540" w:firstLineChars="200"/>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紧紧依托检察院目标管理细则，勇于探索绩效考核的新思路和新方法，不断完善和加强各项检察工作，形成科学的绩效考核体系，全面推动我院各项检察工作跨越式发展，不断推进我院目标管理工作走上新台阶。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ascii="微软雅黑" w:hAnsi="微软雅黑" w:eastAsia="微软雅黑" w:cs="微软雅黑"/>
          <w:i w:val="0"/>
          <w:iCs w:val="0"/>
          <w:caps w:val="0"/>
          <w:color w:val="000000"/>
          <w:spacing w:val="0"/>
          <w:sz w:val="27"/>
          <w:szCs w:val="27"/>
        </w:rPr>
        <w:t>安新县人民检察院在县委和上级院的领导下，积极围绕县委和上级院的工作部署，以党的二十大精神为指导，认真履行检察职能，营造文明、高效法治环境，积极创建平安、和谐安新，按上级检察院的要求开展查办和预防职务犯罪、侦查监督、公诉和审判监督、控告申诉等各项检察业务，推动各项业务深入发展，提升我县整体检察工作水平。</w:t>
      </w:r>
    </w:p>
    <w:p>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numPr>
          <w:numId w:val="0"/>
        </w:numPr>
        <w:spacing w:before="0" w:after="0" w:line="500" w:lineRule="exact"/>
        <w:ind w:firstLine="540" w:firstLineChars="200"/>
        <w:jc w:val="left"/>
        <w:outlineLvl w:val="9"/>
        <w:sectPr>
          <w:pgSz w:w="16840" w:h="11900" w:orient="landscape"/>
          <w:pgMar w:top="1361" w:right="1020" w:bottom="1361" w:left="1020" w:header="720" w:footer="720" w:gutter="0"/>
          <w:cols w:space="720" w:num="1"/>
        </w:sectPr>
      </w:pPr>
      <w:r>
        <w:rPr>
          <w:rFonts w:hint="eastAsia" w:ascii="微软雅黑" w:hAnsi="微软雅黑" w:eastAsia="微软雅黑" w:cs="微软雅黑"/>
          <w:i w:val="0"/>
          <w:iCs w:val="0"/>
          <w:caps w:val="0"/>
          <w:color w:val="000000"/>
          <w:spacing w:val="0"/>
          <w:sz w:val="27"/>
          <w:szCs w:val="27"/>
          <w:lang w:val="en-US" w:eastAsia="zh-CN"/>
        </w:rPr>
        <w:t>全</w:t>
      </w:r>
      <w:r>
        <w:rPr>
          <w:rFonts w:hint="eastAsia" w:ascii="微软雅黑" w:hAnsi="微软雅黑" w:eastAsia="微软雅黑" w:cs="微软雅黑"/>
          <w:i w:val="0"/>
          <w:iCs w:val="0"/>
          <w:caps w:val="0"/>
          <w:color w:val="000000"/>
          <w:spacing w:val="0"/>
          <w:sz w:val="27"/>
          <w:szCs w:val="27"/>
        </w:rPr>
        <w:t>面深化政法领域改革，持续深化检察智能化建设，全面谋划和推进新时代检察机关工作，多举措推动检察整体工作迈上新台阶。全力维护政治安全和社会稳定。充分发挥检察职能，紧盯重点领域和关键环节，严惩危害和阻碍经济社会发展的各种刑事犯罪；扎实推进扫黑除恶专项斗争，紧盯涉黑涉恶重大案件。立足检察职能，服务发展社会大局，依法打击各类刑事犯罪，维护社会治安稳定；深入查办和预防职务犯罪，促进反腐倡廉建设；全面加强法律监督和检务保障工作，坚决纠正执法不严、司法不公的突出问题；以全面提高执法水平和综合素质为重点，进一步加强检察队伍建设，促进公正廉洁文明执法，为县域经济发展提供有力的司法保障。</w:t>
      </w:r>
    </w:p>
    <w:p>
      <w:pPr>
        <w:numPr>
          <w:ilvl w:val="0"/>
          <w:numId w:val="2"/>
        </w:numPr>
        <w:spacing w:before="10" w:after="10" w:line="360" w:lineRule="auto"/>
        <w:ind w:firstLine="320" w:firstLineChars="10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ind w:firstLine="960" w:firstLineChars="3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本部门无主管专项资金</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1、2023年第二批中央政法转移支付资金绩效目标表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13660023P00487810002M</w:t>
            </w:r>
          </w:p>
        </w:tc>
        <w:tc>
          <w:tcPr>
            <w:tcW w:w="2835" w:type="dxa"/>
            <w:vAlign w:val="center"/>
          </w:tcPr>
          <w:p>
            <w:pPr>
              <w:pStyle w:val="12"/>
            </w:pPr>
            <w:r>
              <w:t>项目名称</w:t>
            </w:r>
          </w:p>
        </w:tc>
        <w:tc>
          <w:tcPr>
            <w:tcW w:w="6094" w:type="dxa"/>
            <w:gridSpan w:val="3"/>
            <w:vAlign w:val="center"/>
          </w:tcPr>
          <w:p>
            <w:pPr>
              <w:pStyle w:val="14"/>
            </w:pPr>
            <w:r>
              <w:t>2023年第二批中央政法转移支付资金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34.57</w:t>
            </w:r>
          </w:p>
        </w:tc>
        <w:tc>
          <w:tcPr>
            <w:tcW w:w="2835" w:type="dxa"/>
            <w:vAlign w:val="center"/>
          </w:tcPr>
          <w:p>
            <w:pPr>
              <w:pStyle w:val="12"/>
            </w:pPr>
            <w:r>
              <w:t>其中：财政    资金</w:t>
            </w:r>
          </w:p>
        </w:tc>
        <w:tc>
          <w:tcPr>
            <w:tcW w:w="2551" w:type="dxa"/>
            <w:vAlign w:val="center"/>
          </w:tcPr>
          <w:p>
            <w:pPr>
              <w:pStyle w:val="14"/>
            </w:pPr>
            <w:r>
              <w:t>34.57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用于检察监督执法办案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1.用于检察监督执法办案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宣传活动数量</w:t>
            </w:r>
          </w:p>
        </w:tc>
        <w:tc>
          <w:tcPr>
            <w:tcW w:w="5386" w:type="dxa"/>
            <w:vAlign w:val="center"/>
          </w:tcPr>
          <w:p>
            <w:pPr>
              <w:pStyle w:val="14"/>
            </w:pPr>
            <w:r>
              <w:t>宣传活动数量</w:t>
            </w:r>
          </w:p>
        </w:tc>
        <w:tc>
          <w:tcPr>
            <w:tcW w:w="2268" w:type="dxa"/>
            <w:vAlign w:val="center"/>
          </w:tcPr>
          <w:p>
            <w:pPr>
              <w:pStyle w:val="14"/>
            </w:pPr>
            <w:r>
              <w:t>≥30次</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≥50%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项目完成率</w:t>
            </w:r>
          </w:p>
        </w:tc>
        <w:tc>
          <w:tcPr>
            <w:tcW w:w="5386" w:type="dxa"/>
            <w:vAlign w:val="center"/>
          </w:tcPr>
          <w:p>
            <w:pPr>
              <w:pStyle w:val="14"/>
            </w:pPr>
            <w:r>
              <w:t>项目完成率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设备使用率</w:t>
            </w:r>
          </w:p>
        </w:tc>
        <w:tc>
          <w:tcPr>
            <w:tcW w:w="5386" w:type="dxa"/>
            <w:vAlign w:val="center"/>
          </w:tcPr>
          <w:p>
            <w:pPr>
              <w:pStyle w:val="14"/>
            </w:pPr>
            <w:r>
              <w:t>设备使用率</w:t>
            </w:r>
          </w:p>
        </w:tc>
        <w:tc>
          <w:tcPr>
            <w:tcW w:w="2268" w:type="dxa"/>
            <w:vAlign w:val="center"/>
          </w:tcPr>
          <w:p>
            <w:pPr>
              <w:pStyle w:val="14"/>
            </w:pPr>
            <w:r>
              <w:t>≥70%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≥80%</w:t>
            </w:r>
          </w:p>
        </w:tc>
        <w:tc>
          <w:tcPr>
            <w:tcW w:w="1276" w:type="dxa"/>
            <w:vAlign w:val="center"/>
          </w:tcPr>
          <w:p>
            <w:pPr>
              <w:pStyle w:val="14"/>
            </w:pPr>
            <w:r>
              <w:t>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2、2023年省级公检法司转移支付资金绩效目标表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13660023P004735100047</w:t>
            </w:r>
          </w:p>
        </w:tc>
        <w:tc>
          <w:tcPr>
            <w:tcW w:w="2835" w:type="dxa"/>
            <w:vAlign w:val="center"/>
          </w:tcPr>
          <w:p>
            <w:pPr>
              <w:pStyle w:val="12"/>
            </w:pPr>
            <w:r>
              <w:t>项目名称</w:t>
            </w:r>
          </w:p>
        </w:tc>
        <w:tc>
          <w:tcPr>
            <w:tcW w:w="6094" w:type="dxa"/>
            <w:gridSpan w:val="3"/>
            <w:vAlign w:val="center"/>
          </w:tcPr>
          <w:p>
            <w:pPr>
              <w:pStyle w:val="14"/>
            </w:pPr>
            <w:r>
              <w:t>2023年省级公检法司转移支付资金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5.57</w:t>
            </w:r>
          </w:p>
        </w:tc>
        <w:tc>
          <w:tcPr>
            <w:tcW w:w="2835" w:type="dxa"/>
            <w:vAlign w:val="center"/>
          </w:tcPr>
          <w:p>
            <w:pPr>
              <w:pStyle w:val="12"/>
            </w:pPr>
            <w:r>
              <w:t>其中：财政    资金</w:t>
            </w:r>
          </w:p>
        </w:tc>
        <w:tc>
          <w:tcPr>
            <w:tcW w:w="2551" w:type="dxa"/>
            <w:vAlign w:val="center"/>
          </w:tcPr>
          <w:p>
            <w:pPr>
              <w:pStyle w:val="14"/>
            </w:pPr>
            <w:r>
              <w:t>5.57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用于检察机关执法办案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0.00</w:t>
            </w:r>
          </w:p>
        </w:tc>
        <w:tc>
          <w:tcPr>
            <w:tcW w:w="2835" w:type="dxa"/>
            <w:vAlign w:val="center"/>
          </w:tcPr>
          <w:p>
            <w:pPr>
              <w:pStyle w:val="15"/>
            </w:pPr>
            <w:r>
              <w:t>0.00</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5386" w:type="dxa"/>
            <w:vAlign w:val="center"/>
          </w:tcPr>
          <w:p>
            <w:pPr>
              <w:pStyle w:val="14"/>
            </w:pPr>
            <w:r>
              <w:t>案件结案率(%)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查办大要案比率(%)</w:t>
            </w:r>
          </w:p>
        </w:tc>
        <w:tc>
          <w:tcPr>
            <w:tcW w:w="5386" w:type="dxa"/>
            <w:vAlign w:val="center"/>
          </w:tcPr>
          <w:p>
            <w:pPr>
              <w:pStyle w:val="14"/>
            </w:pPr>
            <w:r>
              <w:t>查办大要案比率(%)</w:t>
            </w:r>
          </w:p>
        </w:tc>
        <w:tc>
          <w:tcPr>
            <w:tcW w:w="2268" w:type="dxa"/>
            <w:vAlign w:val="center"/>
          </w:tcPr>
          <w:p>
            <w:pPr>
              <w:pStyle w:val="14"/>
            </w:pPr>
            <w:r>
              <w:t>≥10%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5386" w:type="dxa"/>
            <w:vAlign w:val="center"/>
          </w:tcPr>
          <w:p>
            <w:pPr>
              <w:pStyle w:val="14"/>
            </w:pPr>
            <w:r>
              <w:t>年终完成全年预算资金支出进度</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≥70%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5386" w:type="dxa"/>
            <w:vAlign w:val="center"/>
          </w:tcPr>
          <w:p>
            <w:pPr>
              <w:pStyle w:val="14"/>
            </w:pPr>
            <w:r>
              <w:t>业务办理率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≥80%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13660023P00473410004H</w:t>
            </w:r>
          </w:p>
        </w:tc>
        <w:tc>
          <w:tcPr>
            <w:tcW w:w="2835" w:type="dxa"/>
            <w:vAlign w:val="center"/>
          </w:tcPr>
          <w:p>
            <w:pPr>
              <w:pStyle w:val="12"/>
            </w:pPr>
            <w:r>
              <w:t>项目名称</w:t>
            </w:r>
          </w:p>
        </w:tc>
        <w:tc>
          <w:tcPr>
            <w:tcW w:w="6094" w:type="dxa"/>
            <w:gridSpan w:val="3"/>
            <w:vAlign w:val="center"/>
          </w:tcPr>
          <w:p>
            <w:pPr>
              <w:pStyle w:val="14"/>
            </w:pPr>
            <w:r>
              <w:t>2023年中央政法转移支付资金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43.92</w:t>
            </w:r>
          </w:p>
        </w:tc>
        <w:tc>
          <w:tcPr>
            <w:tcW w:w="2835" w:type="dxa"/>
            <w:vAlign w:val="center"/>
          </w:tcPr>
          <w:p>
            <w:pPr>
              <w:pStyle w:val="12"/>
            </w:pPr>
            <w:r>
              <w:t>其中：财政    资金</w:t>
            </w:r>
          </w:p>
        </w:tc>
        <w:tc>
          <w:tcPr>
            <w:tcW w:w="2551" w:type="dxa"/>
            <w:vAlign w:val="center"/>
          </w:tcPr>
          <w:p>
            <w:pPr>
              <w:pStyle w:val="14"/>
            </w:pPr>
            <w:r>
              <w:t>43.92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用于检察机关执法办案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0.00</w:t>
            </w:r>
          </w:p>
        </w:tc>
        <w:tc>
          <w:tcPr>
            <w:tcW w:w="2835" w:type="dxa"/>
            <w:vAlign w:val="center"/>
          </w:tcPr>
          <w:p>
            <w:pPr>
              <w:pStyle w:val="15"/>
            </w:pPr>
            <w:r>
              <w:t>0.00</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5386" w:type="dxa"/>
            <w:vAlign w:val="center"/>
          </w:tcPr>
          <w:p>
            <w:pPr>
              <w:pStyle w:val="14"/>
            </w:pPr>
            <w:r>
              <w:t>司法救助工作完成率(%)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5386" w:type="dxa"/>
            <w:vAlign w:val="center"/>
          </w:tcPr>
          <w:p>
            <w:pPr>
              <w:pStyle w:val="14"/>
            </w:pPr>
            <w:r>
              <w:t>工作按时完成率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≥85%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5386" w:type="dxa"/>
            <w:vAlign w:val="center"/>
          </w:tcPr>
          <w:p>
            <w:pPr>
              <w:pStyle w:val="14"/>
            </w:pPr>
            <w:r>
              <w:t>业务办理率</w:t>
            </w:r>
          </w:p>
        </w:tc>
        <w:tc>
          <w:tcPr>
            <w:tcW w:w="2268" w:type="dxa"/>
            <w:vAlign w:val="center"/>
          </w:tcPr>
          <w:p>
            <w:pPr>
              <w:pStyle w:val="14"/>
            </w:pPr>
            <w:r>
              <w:t>≥85%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4、2024年省级公检法司转移支付资金绩效目标表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13660024P00503410004C</w:t>
            </w:r>
          </w:p>
        </w:tc>
        <w:tc>
          <w:tcPr>
            <w:tcW w:w="2835" w:type="dxa"/>
            <w:vAlign w:val="center"/>
          </w:tcPr>
          <w:p>
            <w:pPr>
              <w:pStyle w:val="12"/>
            </w:pPr>
            <w:r>
              <w:t>项目名称</w:t>
            </w:r>
          </w:p>
        </w:tc>
        <w:tc>
          <w:tcPr>
            <w:tcW w:w="6094" w:type="dxa"/>
            <w:gridSpan w:val="3"/>
            <w:vAlign w:val="center"/>
          </w:tcPr>
          <w:p>
            <w:pPr>
              <w:pStyle w:val="14"/>
            </w:pPr>
            <w:r>
              <w:t>2024年省级公检法司转移支付资金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53.00</w:t>
            </w:r>
          </w:p>
        </w:tc>
        <w:tc>
          <w:tcPr>
            <w:tcW w:w="2835" w:type="dxa"/>
            <w:vAlign w:val="center"/>
          </w:tcPr>
          <w:p>
            <w:pPr>
              <w:pStyle w:val="12"/>
            </w:pPr>
            <w:r>
              <w:t>其中：财政    资金</w:t>
            </w:r>
          </w:p>
        </w:tc>
        <w:tc>
          <w:tcPr>
            <w:tcW w:w="2551" w:type="dxa"/>
            <w:vAlign w:val="center"/>
          </w:tcPr>
          <w:p>
            <w:pPr>
              <w:pStyle w:val="14"/>
            </w:pPr>
            <w:r>
              <w:t>53.00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保障办案支出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25.00</w:t>
            </w:r>
          </w:p>
        </w:tc>
        <w:tc>
          <w:tcPr>
            <w:tcW w:w="2551" w:type="dxa"/>
            <w:vAlign w:val="center"/>
          </w:tcPr>
          <w:p>
            <w:pPr>
              <w:pStyle w:val="15"/>
            </w:pPr>
            <w:r>
              <w:t>45.00</w:t>
            </w:r>
          </w:p>
        </w:tc>
        <w:tc>
          <w:tcPr>
            <w:tcW w:w="3543" w:type="dxa"/>
            <w:gridSpan w:val="2"/>
            <w:vAlign w:val="center"/>
          </w:tcPr>
          <w:p>
            <w:pPr>
              <w:pStyle w:val="15"/>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1.保障业务支出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5386" w:type="dxa"/>
            <w:vAlign w:val="center"/>
          </w:tcPr>
          <w:p>
            <w:pPr>
              <w:pStyle w:val="14"/>
            </w:pPr>
            <w:r>
              <w:t>案件结案率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考核完成率</w:t>
            </w:r>
          </w:p>
        </w:tc>
        <w:tc>
          <w:tcPr>
            <w:tcW w:w="5386" w:type="dxa"/>
            <w:vAlign w:val="center"/>
          </w:tcPr>
          <w:p>
            <w:pPr>
              <w:pStyle w:val="14"/>
            </w:pPr>
            <w:r>
              <w:t>考核完成率</w:t>
            </w:r>
          </w:p>
        </w:tc>
        <w:tc>
          <w:tcPr>
            <w:tcW w:w="2268" w:type="dxa"/>
            <w:vAlign w:val="center"/>
          </w:tcPr>
          <w:p>
            <w:pPr>
              <w:pStyle w:val="14"/>
            </w:pPr>
            <w:r>
              <w:t>≥85%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5386" w:type="dxa"/>
            <w:vAlign w:val="center"/>
          </w:tcPr>
          <w:p>
            <w:pPr>
              <w:pStyle w:val="14"/>
            </w:pPr>
            <w:r>
              <w:t>任务完成及时率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5386" w:type="dxa"/>
            <w:vAlign w:val="center"/>
          </w:tcPr>
          <w:p>
            <w:pPr>
              <w:pStyle w:val="14"/>
            </w:pPr>
            <w:r>
              <w:t>经费使用率(%)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投诉下降率</w:t>
            </w:r>
          </w:p>
        </w:tc>
        <w:tc>
          <w:tcPr>
            <w:tcW w:w="5386" w:type="dxa"/>
            <w:vAlign w:val="center"/>
          </w:tcPr>
          <w:p>
            <w:pPr>
              <w:pStyle w:val="14"/>
            </w:pPr>
            <w:r>
              <w:t>投诉下降率</w:t>
            </w:r>
          </w:p>
        </w:tc>
        <w:tc>
          <w:tcPr>
            <w:tcW w:w="2268" w:type="dxa"/>
            <w:vAlign w:val="center"/>
          </w:tcPr>
          <w:p>
            <w:pPr>
              <w:pStyle w:val="14"/>
            </w:pPr>
            <w:r>
              <w:t>≥5%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13660024P00503410003Q</w:t>
            </w:r>
          </w:p>
        </w:tc>
        <w:tc>
          <w:tcPr>
            <w:tcW w:w="2835" w:type="dxa"/>
            <w:vAlign w:val="center"/>
          </w:tcPr>
          <w:p>
            <w:pPr>
              <w:pStyle w:val="12"/>
            </w:pPr>
            <w:r>
              <w:t>项目名称</w:t>
            </w:r>
          </w:p>
        </w:tc>
        <w:tc>
          <w:tcPr>
            <w:tcW w:w="6094" w:type="dxa"/>
            <w:gridSpan w:val="3"/>
            <w:vAlign w:val="center"/>
          </w:tcPr>
          <w:p>
            <w:pPr>
              <w:pStyle w:val="14"/>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146.00</w:t>
            </w:r>
          </w:p>
        </w:tc>
        <w:tc>
          <w:tcPr>
            <w:tcW w:w="2835" w:type="dxa"/>
            <w:vAlign w:val="center"/>
          </w:tcPr>
          <w:p>
            <w:pPr>
              <w:pStyle w:val="12"/>
            </w:pPr>
            <w:r>
              <w:t>其中：财政    资金</w:t>
            </w:r>
          </w:p>
        </w:tc>
        <w:tc>
          <w:tcPr>
            <w:tcW w:w="2551" w:type="dxa"/>
            <w:vAlign w:val="center"/>
          </w:tcPr>
          <w:p>
            <w:pPr>
              <w:pStyle w:val="14"/>
            </w:pPr>
            <w:r>
              <w:t>146.00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保障办案支出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40.00</w:t>
            </w:r>
          </w:p>
        </w:tc>
        <w:tc>
          <w:tcPr>
            <w:tcW w:w="2551" w:type="dxa"/>
            <w:vAlign w:val="center"/>
          </w:tcPr>
          <w:p>
            <w:pPr>
              <w:pStyle w:val="15"/>
            </w:pPr>
            <w:r>
              <w:t>95.00</w:t>
            </w:r>
          </w:p>
        </w:tc>
        <w:tc>
          <w:tcPr>
            <w:tcW w:w="3543" w:type="dxa"/>
            <w:gridSpan w:val="2"/>
            <w:vAlign w:val="center"/>
          </w:tcPr>
          <w:p>
            <w:pPr>
              <w:pStyle w:val="15"/>
            </w:pPr>
            <w:r>
              <w:t>146.00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1.保障业务办案需要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移动执法覆盖率(%)</w:t>
            </w:r>
          </w:p>
        </w:tc>
        <w:tc>
          <w:tcPr>
            <w:tcW w:w="5386" w:type="dxa"/>
            <w:vAlign w:val="center"/>
          </w:tcPr>
          <w:p>
            <w:pPr>
              <w:pStyle w:val="14"/>
            </w:pPr>
            <w:r>
              <w:t>移动执法覆盖率(%)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5386" w:type="dxa"/>
            <w:vAlign w:val="center"/>
          </w:tcPr>
          <w:p>
            <w:pPr>
              <w:pStyle w:val="14"/>
            </w:pPr>
            <w:r>
              <w:t>案件处理办结率（%）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5386" w:type="dxa"/>
            <w:vAlign w:val="center"/>
          </w:tcPr>
          <w:p>
            <w:pPr>
              <w:pStyle w:val="14"/>
            </w:pPr>
            <w:r>
              <w:t>按时办结率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5386" w:type="dxa"/>
            <w:vAlign w:val="center"/>
          </w:tcPr>
          <w:p>
            <w:pPr>
              <w:pStyle w:val="14"/>
            </w:pPr>
            <w:r>
              <w:t>年终完成全年预算资金支出进度</w:t>
            </w:r>
          </w:p>
        </w:tc>
        <w:tc>
          <w:tcPr>
            <w:tcW w:w="2268" w:type="dxa"/>
            <w:vAlign w:val="center"/>
          </w:tcPr>
          <w:p>
            <w:pPr>
              <w:pStyle w:val="14"/>
            </w:pPr>
            <w:r>
              <w:t>≥70%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政策建议采纳率</w:t>
            </w:r>
          </w:p>
        </w:tc>
        <w:tc>
          <w:tcPr>
            <w:tcW w:w="5386" w:type="dxa"/>
            <w:vAlign w:val="center"/>
          </w:tcPr>
          <w:p>
            <w:pPr>
              <w:pStyle w:val="14"/>
            </w:pPr>
            <w:r>
              <w:t>政策建议采纳率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5386" w:type="dxa"/>
            <w:vAlign w:val="center"/>
          </w:tcPr>
          <w:p>
            <w:pPr>
              <w:pStyle w:val="14"/>
            </w:pPr>
            <w:r>
              <w:t>持续服务率(%)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6、白洋淀生态环境保护专项资金绩效目标表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13660024P00003110008W</w:t>
            </w:r>
          </w:p>
        </w:tc>
        <w:tc>
          <w:tcPr>
            <w:tcW w:w="2835" w:type="dxa"/>
            <w:vAlign w:val="center"/>
          </w:tcPr>
          <w:p>
            <w:pPr>
              <w:pStyle w:val="12"/>
            </w:pPr>
            <w:r>
              <w:t>项目名称</w:t>
            </w:r>
          </w:p>
        </w:tc>
        <w:tc>
          <w:tcPr>
            <w:tcW w:w="6094" w:type="dxa"/>
            <w:gridSpan w:val="3"/>
            <w:vAlign w:val="center"/>
          </w:tcPr>
          <w:p>
            <w:pPr>
              <w:pStyle w:val="14"/>
            </w:pPr>
            <w:r>
              <w:t>白洋淀生态环境保护专项资金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w:t>
            </w:r>
          </w:p>
        </w:tc>
        <w:tc>
          <w:tcPr>
            <w:tcW w:w="2835" w:type="dxa"/>
            <w:vAlign w:val="center"/>
          </w:tcPr>
          <w:p>
            <w:pPr>
              <w:pStyle w:val="12"/>
            </w:pPr>
            <w:r>
              <w:t>其中：财政    资金</w:t>
            </w:r>
          </w:p>
        </w:tc>
        <w:tc>
          <w:tcPr>
            <w:tcW w:w="2551" w:type="dxa"/>
            <w:vAlign w:val="center"/>
          </w:tcPr>
          <w:p>
            <w:pPr>
              <w:pStyle w:val="14"/>
            </w:pPr>
            <w:r>
              <w:t>45.00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用于公益诉讼保护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35.00</w:t>
            </w:r>
          </w:p>
        </w:tc>
        <w:tc>
          <w:tcPr>
            <w:tcW w:w="3543" w:type="dxa"/>
            <w:gridSpan w:val="2"/>
            <w:vAlign w:val="center"/>
          </w:tcPr>
          <w:p>
            <w:pPr>
              <w:pStyle w:val="15"/>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1.水质提升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数据合格率</w:t>
            </w:r>
          </w:p>
        </w:tc>
        <w:tc>
          <w:tcPr>
            <w:tcW w:w="5386" w:type="dxa"/>
            <w:vAlign w:val="center"/>
          </w:tcPr>
          <w:p>
            <w:pPr>
              <w:pStyle w:val="14"/>
            </w:pPr>
            <w:r>
              <w:t>数据合格率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5386" w:type="dxa"/>
            <w:vAlign w:val="center"/>
          </w:tcPr>
          <w:p>
            <w:pPr>
              <w:pStyle w:val="14"/>
            </w:pPr>
            <w:r>
              <w:t>任务完成及时率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5386" w:type="dxa"/>
            <w:vAlign w:val="center"/>
          </w:tcPr>
          <w:p>
            <w:pPr>
              <w:pStyle w:val="14"/>
            </w:pPr>
            <w:r>
              <w:t>经费使用率(%)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投诉下降率</w:t>
            </w:r>
          </w:p>
        </w:tc>
        <w:tc>
          <w:tcPr>
            <w:tcW w:w="5386" w:type="dxa"/>
            <w:vAlign w:val="center"/>
          </w:tcPr>
          <w:p>
            <w:pPr>
              <w:pStyle w:val="14"/>
            </w:pPr>
            <w:r>
              <w:t>投诉下降率</w:t>
            </w:r>
          </w:p>
        </w:tc>
        <w:tc>
          <w:tcPr>
            <w:tcW w:w="2268" w:type="dxa"/>
            <w:vAlign w:val="center"/>
          </w:tcPr>
          <w:p>
            <w:pPr>
              <w:pStyle w:val="14"/>
            </w:pPr>
            <w:r>
              <w:t>≥3%</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5386" w:type="dxa"/>
            <w:vAlign w:val="center"/>
          </w:tcPr>
          <w:p>
            <w:pPr>
              <w:pStyle w:val="14"/>
            </w:pPr>
            <w:r>
              <w:t>服务满意度</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7、机关运转经费绩效目标表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13660024P004780100078</w:t>
            </w:r>
          </w:p>
        </w:tc>
        <w:tc>
          <w:tcPr>
            <w:tcW w:w="2835" w:type="dxa"/>
            <w:vAlign w:val="center"/>
          </w:tcPr>
          <w:p>
            <w:pPr>
              <w:pStyle w:val="12"/>
            </w:pPr>
            <w:r>
              <w:t>项目名称</w:t>
            </w:r>
          </w:p>
        </w:tc>
        <w:tc>
          <w:tcPr>
            <w:tcW w:w="6094" w:type="dxa"/>
            <w:gridSpan w:val="3"/>
            <w:vAlign w:val="center"/>
          </w:tcPr>
          <w:p>
            <w:pPr>
              <w:pStyle w:val="14"/>
            </w:pPr>
            <w:r>
              <w:t>机关运转经费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w:t>
            </w:r>
          </w:p>
        </w:tc>
        <w:tc>
          <w:tcPr>
            <w:tcW w:w="2835" w:type="dxa"/>
            <w:vAlign w:val="center"/>
          </w:tcPr>
          <w:p>
            <w:pPr>
              <w:pStyle w:val="12"/>
            </w:pPr>
            <w:r>
              <w:t>其中：财政    资金</w:t>
            </w:r>
          </w:p>
        </w:tc>
        <w:tc>
          <w:tcPr>
            <w:tcW w:w="2551" w:type="dxa"/>
            <w:vAlign w:val="center"/>
          </w:tcPr>
          <w:p>
            <w:pPr>
              <w:pStyle w:val="14"/>
            </w:pPr>
            <w:r>
              <w:t>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机关辅助工作人员支出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30.00</w:t>
            </w:r>
          </w:p>
        </w:tc>
        <w:tc>
          <w:tcPr>
            <w:tcW w:w="3543"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1.支付机关劳务费用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5386" w:type="dxa"/>
            <w:vAlign w:val="center"/>
          </w:tcPr>
          <w:p>
            <w:pPr>
              <w:pStyle w:val="14"/>
            </w:pPr>
            <w:r>
              <w:t>财政拨款保障率</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5386" w:type="dxa"/>
            <w:vAlign w:val="center"/>
          </w:tcPr>
          <w:p>
            <w:pPr>
              <w:pStyle w:val="14"/>
            </w:pPr>
            <w:r>
              <w:t>完成及时率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5386" w:type="dxa"/>
            <w:vAlign w:val="center"/>
          </w:tcPr>
          <w:p>
            <w:pPr>
              <w:pStyle w:val="14"/>
            </w:pPr>
            <w:r>
              <w:t>任务计划完成率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服务群体满意度（%）</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8、司法救助资金绩效目标表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13660024P00003010004Q</w:t>
            </w:r>
          </w:p>
        </w:tc>
        <w:tc>
          <w:tcPr>
            <w:tcW w:w="2835" w:type="dxa"/>
            <w:vAlign w:val="center"/>
          </w:tcPr>
          <w:p>
            <w:pPr>
              <w:pStyle w:val="12"/>
            </w:pPr>
            <w:r>
              <w:t>项目名称</w:t>
            </w:r>
          </w:p>
        </w:tc>
        <w:tc>
          <w:tcPr>
            <w:tcW w:w="6094" w:type="dxa"/>
            <w:gridSpan w:val="3"/>
            <w:vAlign w:val="center"/>
          </w:tcPr>
          <w:p>
            <w:pPr>
              <w:pStyle w:val="14"/>
            </w:pPr>
            <w:r>
              <w:t>司法救助资金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用于司法救助资金支出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5.00</w:t>
            </w:r>
          </w:p>
        </w:tc>
        <w:tc>
          <w:tcPr>
            <w:tcW w:w="2551" w:type="dxa"/>
            <w:vAlign w:val="center"/>
          </w:tcPr>
          <w:p>
            <w:pPr>
              <w:pStyle w:val="15"/>
            </w:pPr>
            <w:r>
              <w:t>10.00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1.救助人员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计划到位率</w:t>
            </w:r>
          </w:p>
        </w:tc>
        <w:tc>
          <w:tcPr>
            <w:tcW w:w="5386" w:type="dxa"/>
            <w:vAlign w:val="center"/>
          </w:tcPr>
          <w:p>
            <w:pPr>
              <w:pStyle w:val="14"/>
            </w:pPr>
            <w:r>
              <w:t>计划到位率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5386" w:type="dxa"/>
            <w:vAlign w:val="center"/>
          </w:tcPr>
          <w:p>
            <w:pPr>
              <w:pStyle w:val="14"/>
            </w:pPr>
            <w:r>
              <w:t>完成及时率（%）</w:t>
            </w:r>
          </w:p>
        </w:tc>
        <w:tc>
          <w:tcPr>
            <w:tcW w:w="2268" w:type="dxa"/>
            <w:vAlign w:val="center"/>
          </w:tcPr>
          <w:p>
            <w:pPr>
              <w:pStyle w:val="14"/>
            </w:pPr>
            <w:r>
              <w:t>≥85%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5386" w:type="dxa"/>
            <w:vAlign w:val="center"/>
          </w:tcPr>
          <w:p>
            <w:pPr>
              <w:pStyle w:val="14"/>
            </w:pPr>
            <w:r>
              <w:t>经费使用率(%)</w:t>
            </w:r>
          </w:p>
        </w:tc>
        <w:tc>
          <w:tcPr>
            <w:tcW w:w="2268" w:type="dxa"/>
            <w:vAlign w:val="center"/>
          </w:tcPr>
          <w:p>
            <w:pPr>
              <w:pStyle w:val="14"/>
            </w:pPr>
            <w:r>
              <w:t>≥80%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投诉下降率</w:t>
            </w:r>
          </w:p>
        </w:tc>
        <w:tc>
          <w:tcPr>
            <w:tcW w:w="5386" w:type="dxa"/>
            <w:vAlign w:val="center"/>
          </w:tcPr>
          <w:p>
            <w:pPr>
              <w:pStyle w:val="14"/>
            </w:pPr>
            <w:r>
              <w:t>投诉下降率</w:t>
            </w:r>
          </w:p>
        </w:tc>
        <w:tc>
          <w:tcPr>
            <w:tcW w:w="2268" w:type="dxa"/>
            <w:vAlign w:val="center"/>
          </w:tcPr>
          <w:p>
            <w:pPr>
              <w:pStyle w:val="14"/>
            </w:pPr>
            <w:r>
              <w:t>≥5%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9、招录辅助人员工资绩效目标表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13660024P00003110009G</w:t>
            </w:r>
          </w:p>
        </w:tc>
        <w:tc>
          <w:tcPr>
            <w:tcW w:w="2835" w:type="dxa"/>
            <w:vAlign w:val="center"/>
          </w:tcPr>
          <w:p>
            <w:pPr>
              <w:pStyle w:val="12"/>
            </w:pPr>
            <w:r>
              <w:t>项目名称</w:t>
            </w:r>
          </w:p>
        </w:tc>
        <w:tc>
          <w:tcPr>
            <w:tcW w:w="6094" w:type="dxa"/>
            <w:gridSpan w:val="3"/>
            <w:vAlign w:val="center"/>
          </w:tcPr>
          <w:p>
            <w:pPr>
              <w:pStyle w:val="14"/>
            </w:pPr>
            <w:r>
              <w:t>招录辅助人员工资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w:t>
            </w:r>
          </w:p>
        </w:tc>
        <w:tc>
          <w:tcPr>
            <w:tcW w:w="2835" w:type="dxa"/>
            <w:vAlign w:val="center"/>
          </w:tcPr>
          <w:p>
            <w:pPr>
              <w:pStyle w:val="12"/>
            </w:pPr>
            <w:r>
              <w:t>其中：财政    资金</w:t>
            </w:r>
          </w:p>
        </w:tc>
        <w:tc>
          <w:tcPr>
            <w:tcW w:w="2551" w:type="dxa"/>
            <w:vAlign w:val="center"/>
          </w:tcPr>
          <w:p>
            <w:pPr>
              <w:pStyle w:val="14"/>
            </w:pPr>
            <w:r>
              <w:t>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支付辅助人员工资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30.00</w:t>
            </w:r>
          </w:p>
        </w:tc>
        <w:tc>
          <w:tcPr>
            <w:tcW w:w="3543"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1.支付工资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计划到位率</w:t>
            </w:r>
          </w:p>
        </w:tc>
        <w:tc>
          <w:tcPr>
            <w:tcW w:w="5386" w:type="dxa"/>
            <w:vAlign w:val="center"/>
          </w:tcPr>
          <w:p>
            <w:pPr>
              <w:pStyle w:val="14"/>
            </w:pPr>
            <w:r>
              <w:t>计划到位率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5386" w:type="dxa"/>
            <w:vAlign w:val="center"/>
          </w:tcPr>
          <w:p>
            <w:pPr>
              <w:pStyle w:val="14"/>
            </w:pPr>
            <w:r>
              <w:t>完成及时率（%）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5386" w:type="dxa"/>
            <w:vAlign w:val="center"/>
          </w:tcPr>
          <w:p>
            <w:pPr>
              <w:pStyle w:val="14"/>
            </w:pPr>
            <w:r>
              <w:t>经费使用率(%)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化解矛盾率(%)</w:t>
            </w:r>
          </w:p>
        </w:tc>
        <w:tc>
          <w:tcPr>
            <w:tcW w:w="5386" w:type="dxa"/>
            <w:vAlign w:val="center"/>
          </w:tcPr>
          <w:p>
            <w:pPr>
              <w:pStyle w:val="14"/>
            </w:pPr>
            <w:r>
              <w:t>化解矛盾率(%)</w:t>
            </w:r>
          </w:p>
        </w:tc>
        <w:tc>
          <w:tcPr>
            <w:tcW w:w="2268" w:type="dxa"/>
            <w:vAlign w:val="center"/>
          </w:tcPr>
          <w:p>
            <w:pPr>
              <w:pStyle w:val="14"/>
            </w:pPr>
            <w:r>
              <w:t>≥3%</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5386" w:type="dxa"/>
            <w:vAlign w:val="center"/>
          </w:tcPr>
          <w:p>
            <w:pPr>
              <w:pStyle w:val="14"/>
            </w:pPr>
            <w:r>
              <w:t>业务办理率</w:t>
            </w:r>
          </w:p>
        </w:tc>
        <w:tc>
          <w:tcPr>
            <w:tcW w:w="2268" w:type="dxa"/>
            <w:vAlign w:val="center"/>
          </w:tcPr>
          <w:p>
            <w:pPr>
              <w:pStyle w:val="14"/>
            </w:pPr>
            <w:r>
              <w:t>≥90%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703安新县人民检察院</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安新县人民检察院（含所属单位）上年末固定资产金额为</w:t>
      </w:r>
      <w:r>
        <w:rPr>
          <w:rFonts w:hint="eastAsia" w:eastAsia="方正仿宋_GBK" w:cs="Times New Roman"/>
          <w:b w:val="0"/>
          <w:color w:val="000000"/>
          <w:sz w:val="28"/>
          <w:lang w:val="en-US" w:eastAsia="zh-CN"/>
        </w:rPr>
        <w:t>2602.05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703安新县人民检察院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房屋及建筑物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1678.81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通用设备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327</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专用设备</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家具、用具、装具及动植物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543</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94.62</w:t>
            </w:r>
          </w:p>
        </w:tc>
      </w:tr>
    </w:tbl>
    <w:p>
      <w:pPr>
        <w:spacing w:before="0" w:after="0"/>
        <w:jc w:val="left"/>
        <w:outlineLvl w:val="9"/>
      </w:pPr>
      <w:bookmarkStart w:id="20" w:name="_GoBack"/>
      <w:bookmarkEnd w:id="20"/>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255B1"/>
    <w:multiLevelType w:val="singleLevel"/>
    <w:tmpl w:val="AE6255B1"/>
    <w:lvl w:ilvl="0" w:tentative="0">
      <w:start w:val="3"/>
      <w:numFmt w:val="chineseCounting"/>
      <w:suff w:val="nothing"/>
      <w:lvlText w:val="（%1）"/>
      <w:lvlJc w:val="left"/>
      <w:rPr>
        <w:rFonts w:hint="eastAsia"/>
      </w:rPr>
    </w:lvl>
  </w:abstractNum>
  <w:abstractNum w:abstractNumId="1">
    <w:nsid w:val="CAAEBA18"/>
    <w:multiLevelType w:val="singleLevel"/>
    <w:tmpl w:val="CAAEBA1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0A90B21"/>
    <w:rsid w:val="34B22FF0"/>
    <w:rsid w:val="352C2A4A"/>
    <w:rsid w:val="4AA40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2024-02-01T15:22:24Z</dcterms:created>
  <dcterms:modified xsi:type="dcterms:W3CDTF">2024-02-01T07:22:24Z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2024-02-01T15:22:26Z</dcterms:created>
  <dcterms:modified xsi:type="dcterms:W3CDTF">2024-02-01T07:22:26Z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2024-02-01T15:22:26Z</dcterms:created>
  <dcterms:modified xsi:type="dcterms:W3CDTF">2024-02-01T07:22:26Z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2024-02-01T15:22:25Z</dcterms:created>
  <dcterms:modified xsi:type="dcterms:W3CDTF">2024-02-01T07:22:25Z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2024-02-01T15:22:25Z</dcterms:created>
  <dcterms:modified xsi:type="dcterms:W3CDTF">2024-02-01T07:22:25Z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2024-02-01T15:22:25Z</dcterms:created>
  <dcterms:modified xsi:type="dcterms:W3CDTF">2024-02-01T07:22:25Z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2024-02-01T15:22:24Z</dcterms:created>
  <dcterms:modified xsi:type="dcterms:W3CDTF">2024-02-01T07:22:24Z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2024-02-01T15:22:24Z</dcterms:created>
  <dcterms:modified xsi:type="dcterms:W3CDTF">2024-02-01T07:22:24Z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2024-02-01T15:22:22Z</dcterms:created>
  <dcterms:modified xsi:type="dcterms:W3CDTF">2024-02-01T07:22:22Z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2024-02-01T15:22:24Z</dcterms:created>
  <dcterms:modified xsi:type="dcterms:W3CDTF">2024-02-01T07:22:24Z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2024-02-01T15:22:23Z</dcterms:created>
  <dcterms:modified xsi:type="dcterms:W3CDTF">2024-02-01T07:22:23Z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2024-02-01T15:22:23Z</dcterms:created>
  <dcterms:modified xsi:type="dcterms:W3CDTF">2024-02-01T07:22:23Z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2024-02-01T15:22:26Z</dcterms:created>
  <dcterms:modified xsi:type="dcterms:W3CDTF">2024-02-01T07:22:26Z</dcterms:modified>
</cp:coreProperties>
</file>

<file path=customXml/itemProps1.xml><?xml version="1.0" encoding="utf-8"?>
<ds:datastoreItem xmlns:ds="http://schemas.openxmlformats.org/officeDocument/2006/customXml" ds:itemID="{46856cb9-2094-4d3e-88b2-f81f311f9dc6}">
  <ds:schemaRefs/>
</ds:datastoreItem>
</file>

<file path=customXml/itemProps10.xml><?xml version="1.0" encoding="utf-8"?>
<ds:datastoreItem xmlns:ds="http://schemas.openxmlformats.org/officeDocument/2006/customXml" ds:itemID="{36de56b9-30ee-4c9f-acaf-6f5a009e3273}">
  <ds:schemaRefs/>
</ds:datastoreItem>
</file>

<file path=customXml/itemProps11.xml><?xml version="1.0" encoding="utf-8"?>
<ds:datastoreItem xmlns:ds="http://schemas.openxmlformats.org/officeDocument/2006/customXml" ds:itemID="{bbdb46aa-39a2-4219-b1fe-37a7e241f7e9}">
  <ds:schemaRefs/>
</ds:datastoreItem>
</file>

<file path=customXml/itemProps12.xml><?xml version="1.0" encoding="utf-8"?>
<ds:datastoreItem xmlns:ds="http://schemas.openxmlformats.org/officeDocument/2006/customXml" ds:itemID="{e39008fc-36b3-4446-801b-3c26722bff87}">
  <ds:schemaRefs/>
</ds:datastoreItem>
</file>

<file path=customXml/itemProps13.xml><?xml version="1.0" encoding="utf-8"?>
<ds:datastoreItem xmlns:ds="http://schemas.openxmlformats.org/officeDocument/2006/customXml" ds:itemID="{c2f7f4df-15b3-42b3-8cf7-670643e6ce02}">
  <ds:schemaRefs/>
</ds:datastoreItem>
</file>

<file path=customXml/itemProps14.xml><?xml version="1.0" encoding="utf-8"?>
<ds:datastoreItem xmlns:ds="http://schemas.openxmlformats.org/officeDocument/2006/customXml" ds:itemID="{3f169d70-a0e2-4373-846e-a57acf606d43}">
  <ds:schemaRefs/>
</ds:datastoreItem>
</file>

<file path=customXml/itemProps15.xml><?xml version="1.0" encoding="utf-8"?>
<ds:datastoreItem xmlns:ds="http://schemas.openxmlformats.org/officeDocument/2006/customXml" ds:itemID="{8a46adf9-f0fe-4a20-b0da-57d8a2312220}">
  <ds:schemaRefs/>
</ds:datastoreItem>
</file>

<file path=customXml/itemProps16.xml><?xml version="1.0" encoding="utf-8"?>
<ds:datastoreItem xmlns:ds="http://schemas.openxmlformats.org/officeDocument/2006/customXml" ds:itemID="{70d10349-fb99-45d3-84ca-d76cc19ff58d}">
  <ds:schemaRefs/>
</ds:datastoreItem>
</file>

<file path=customXml/itemProps17.xml><?xml version="1.0" encoding="utf-8"?>
<ds:datastoreItem xmlns:ds="http://schemas.openxmlformats.org/officeDocument/2006/customXml" ds:itemID="{026e6930-b5af-46a0-b704-6c34bd59994b}">
  <ds:schemaRefs/>
</ds:datastoreItem>
</file>

<file path=customXml/itemProps18.xml><?xml version="1.0" encoding="utf-8"?>
<ds:datastoreItem xmlns:ds="http://schemas.openxmlformats.org/officeDocument/2006/customXml" ds:itemID="{d9ff1f6b-dbfb-4d20-9d40-8a1c54772921}">
  <ds:schemaRefs/>
</ds:datastoreItem>
</file>

<file path=customXml/itemProps19.xml><?xml version="1.0" encoding="utf-8"?>
<ds:datastoreItem xmlns:ds="http://schemas.openxmlformats.org/officeDocument/2006/customXml" ds:itemID="{e0359352-f77b-41e9-815c-ecd0097a36a0}">
  <ds:schemaRefs/>
</ds:datastoreItem>
</file>

<file path=customXml/itemProps2.xml><?xml version="1.0" encoding="utf-8"?>
<ds:datastoreItem xmlns:ds="http://schemas.openxmlformats.org/officeDocument/2006/customXml" ds:itemID="{a416e51e-03fd-4667-998b-9e9df8e8020d}">
  <ds:schemaRefs/>
</ds:datastoreItem>
</file>

<file path=customXml/itemProps20.xml><?xml version="1.0" encoding="utf-8"?>
<ds:datastoreItem xmlns:ds="http://schemas.openxmlformats.org/officeDocument/2006/customXml" ds:itemID="{5a853564-3715-4b8c-975c-8c1d6c3559cf}">
  <ds:schemaRefs/>
</ds:datastoreItem>
</file>

<file path=customXml/itemProps21.xml><?xml version="1.0" encoding="utf-8"?>
<ds:datastoreItem xmlns:ds="http://schemas.openxmlformats.org/officeDocument/2006/customXml" ds:itemID="{37c21c5d-d9b9-4d41-ae69-9f2e139646e8}">
  <ds:schemaRefs/>
</ds:datastoreItem>
</file>

<file path=customXml/itemProps22.xml><?xml version="1.0" encoding="utf-8"?>
<ds:datastoreItem xmlns:ds="http://schemas.openxmlformats.org/officeDocument/2006/customXml" ds:itemID="{34e56ec8-e3a1-4ab1-9676-5f233987939d}">
  <ds:schemaRefs/>
</ds:datastoreItem>
</file>

<file path=customXml/itemProps23.xml><?xml version="1.0" encoding="utf-8"?>
<ds:datastoreItem xmlns:ds="http://schemas.openxmlformats.org/officeDocument/2006/customXml" ds:itemID="{a4d90589-74af-46de-8f1a-3f41e50cb5c6}">
  <ds:schemaRefs/>
</ds:datastoreItem>
</file>

<file path=customXml/itemProps24.xml><?xml version="1.0" encoding="utf-8"?>
<ds:datastoreItem xmlns:ds="http://schemas.openxmlformats.org/officeDocument/2006/customXml" ds:itemID="{898f0dd2-c654-496d-bda3-9c85e2f7886d}">
  <ds:schemaRefs/>
</ds:datastoreItem>
</file>

<file path=customXml/itemProps25.xml><?xml version="1.0" encoding="utf-8"?>
<ds:datastoreItem xmlns:ds="http://schemas.openxmlformats.org/officeDocument/2006/customXml" ds:itemID="{f7658331-5c31-4b46-88f7-d8ec3379600d}">
  <ds:schemaRefs/>
</ds:datastoreItem>
</file>

<file path=customXml/itemProps26.xml><?xml version="1.0" encoding="utf-8"?>
<ds:datastoreItem xmlns:ds="http://schemas.openxmlformats.org/officeDocument/2006/customXml" ds:itemID="{cf02fff2-800a-484f-943b-a03f94371b5d}">
  <ds:schemaRefs/>
</ds:datastoreItem>
</file>

<file path=customXml/itemProps3.xml><?xml version="1.0" encoding="utf-8"?>
<ds:datastoreItem xmlns:ds="http://schemas.openxmlformats.org/officeDocument/2006/customXml" ds:itemID="{99137b0f-1072-4ede-806b-570b03e7ae47}">
  <ds:schemaRefs/>
</ds:datastoreItem>
</file>

<file path=customXml/itemProps4.xml><?xml version="1.0" encoding="utf-8"?>
<ds:datastoreItem xmlns:ds="http://schemas.openxmlformats.org/officeDocument/2006/customXml" ds:itemID="{6e94746f-1566-4f38-a643-0c7636236a7f}">
  <ds:schemaRefs/>
</ds:datastoreItem>
</file>

<file path=customXml/itemProps5.xml><?xml version="1.0" encoding="utf-8"?>
<ds:datastoreItem xmlns:ds="http://schemas.openxmlformats.org/officeDocument/2006/customXml" ds:itemID="{20a78ad2-c9ab-4927-93f0-a9b67e8a6fa0}">
  <ds:schemaRefs/>
</ds:datastoreItem>
</file>

<file path=customXml/itemProps6.xml><?xml version="1.0" encoding="utf-8"?>
<ds:datastoreItem xmlns:ds="http://schemas.openxmlformats.org/officeDocument/2006/customXml" ds:itemID="{efa7bba1-3998-44a0-932d-a92feca453b6}">
  <ds:schemaRefs/>
</ds:datastoreItem>
</file>

<file path=customXml/itemProps7.xml><?xml version="1.0" encoding="utf-8"?>
<ds:datastoreItem xmlns:ds="http://schemas.openxmlformats.org/officeDocument/2006/customXml" ds:itemID="{e34856d3-6550-425e-b996-78fc58a09692}">
  <ds:schemaRefs/>
</ds:datastoreItem>
</file>

<file path=customXml/itemProps8.xml><?xml version="1.0" encoding="utf-8"?>
<ds:datastoreItem xmlns:ds="http://schemas.openxmlformats.org/officeDocument/2006/customXml" ds:itemID="{648d875b-6d33-4a18-a6b3-9e259e0af31f}">
  <ds:schemaRefs/>
</ds:datastoreItem>
</file>

<file path=customXml/itemProps9.xml><?xml version="1.0" encoding="utf-8"?>
<ds:datastoreItem xmlns:ds="http://schemas.openxmlformats.org/officeDocument/2006/customXml" ds:itemID="{05cdd30f-15da-49f7-b73f-7e55e86ab1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2024-02-01T15:22:00Z</dcterms:created>
  <dc:creator>HP</dc:creator>
  <cp:lastModifiedBy>HP</cp:lastModifiedBy>
  <dcterms:modified xsi:type="dcterms:W3CDTF">2024-02-05T02:33:22Z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2D478F74EE74485E81C7E96239F12039</vt:lpwstr>
  </property>
</Properties>
</file>