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lang w:eastAsia="zh-CN"/>
        </w:rPr>
      </w:pPr>
      <w:r>
        <w:rPr>
          <w:rFonts w:hint="eastAsia" w:ascii="黑体" w:eastAsia="黑体"/>
          <w:b/>
          <w:sz w:val="44"/>
        </w:rPr>
        <w:t>河北省人民检察院</w:t>
      </w:r>
      <w:r>
        <w:rPr>
          <w:rFonts w:hint="eastAsia" w:ascii="黑体" w:eastAsia="黑体"/>
          <w:b/>
          <w:sz w:val="44"/>
          <w:lang w:val="en-US" w:eastAsia="zh-CN"/>
        </w:rPr>
        <w:t>雄安新区分院</w:t>
      </w:r>
      <w:r>
        <w:rPr>
          <w:rFonts w:hint="eastAsia" w:ascii="黑体" w:eastAsia="黑体"/>
          <w:b/>
          <w:sz w:val="44"/>
        </w:rPr>
        <w:t>2023年单位预算信息公开</w:t>
      </w:r>
    </w:p>
    <w:p>
      <w:pPr>
        <w:pStyle w:val="33"/>
        <w:tabs>
          <w:tab w:val="right" w:leader="dot" w:pos="14562"/>
        </w:tabs>
        <w:ind w:left="0" w:leftChars="0" w:firstLine="0" w:firstLineChars="0"/>
      </w:pPr>
      <w:r>
        <w:fldChar w:fldCharType="begin"/>
      </w:r>
      <w:r>
        <w:instrText xml:space="preserve">TOC \o "4-4" \h \z \u</w:instrText>
      </w:r>
      <w:r>
        <w:fldChar w:fldCharType="separate"/>
      </w:r>
    </w:p>
    <w:p>
      <w:pPr>
        <w:pStyle w:val="33"/>
        <w:tabs>
          <w:tab w:val="right" w:leader="dot" w:pos="14562"/>
        </w:tabs>
      </w:pPr>
      <w:r>
        <w:fldChar w:fldCharType="begin"/>
      </w:r>
      <w:r>
        <w:instrText xml:space="preserve"> HYPERLINK \l "_Toc_4_4_0000000021" </w:instrText>
      </w:r>
      <w:r>
        <w:fldChar w:fldCharType="separate"/>
      </w:r>
      <w:r>
        <w:rPr>
          <w:rFonts w:hint="eastAsia"/>
          <w:lang w:val="en-US" w:eastAsia="zh-CN"/>
        </w:rPr>
        <w:t>一</w:t>
      </w:r>
      <w:r>
        <w:t>、河北省人民检察院雄安新区分院收支预算</w:t>
      </w:r>
      <w:r>
        <w:tab/>
      </w:r>
      <w:r>
        <w:rPr>
          <w:rFonts w:hint="eastAsia"/>
          <w:lang w:val="en-US" w:eastAsia="zh-CN"/>
        </w:rPr>
        <w:t>1</w:t>
      </w:r>
      <w:r>
        <w:rPr>
          <w:rFonts w:hint="eastAsia"/>
          <w:lang w:eastAsia="zh-CN"/>
        </w:rPr>
        <w:fldChar w:fldCharType="end"/>
      </w:r>
    </w:p>
    <w:p>
      <w:pPr>
        <w:rPr>
          <w:rFonts w:eastAsiaTheme="minorEastAsia"/>
          <w:lang w:eastAsia="zh-CN"/>
        </w:rPr>
      </w:pPr>
      <w:r>
        <w:fldChar w:fldCharType="end"/>
      </w:r>
    </w:p>
    <w:p>
      <w:pPr>
        <w:rPr>
          <w:rFonts w:eastAsiaTheme="minorEastAsia"/>
          <w:lang w:eastAsia="zh-CN"/>
        </w:rPr>
      </w:pPr>
    </w:p>
    <w:p>
      <w:pPr>
        <w:rPr>
          <w:rFonts w:eastAsiaTheme="minorEastAsia"/>
          <w:lang w:eastAsia="zh-CN"/>
        </w:rPr>
      </w:pPr>
    </w:p>
    <w:p>
      <w:pPr>
        <w:jc w:val="right"/>
        <w:rPr>
          <w:rFonts w:eastAsiaTheme="minorEastAsia"/>
          <w:lang w:eastAsia="zh-CN"/>
        </w:rPr>
      </w:pPr>
    </w:p>
    <w:p>
      <w:pPr>
        <w:rPr>
          <w:rFonts w:eastAsiaTheme="minorEastAsia"/>
          <w:lang w:eastAsia="zh-CN"/>
        </w:rPr>
      </w:pPr>
    </w:p>
    <w:p>
      <w:pPr>
        <w:rPr>
          <w:rFonts w:eastAsiaTheme="minorEastAsia"/>
          <w:lang w:eastAsia="zh-CN"/>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pgNumType w:start="0"/>
          <w:cols w:space="720" w:num="1"/>
          <w:titlePg/>
          <w:docGrid w:linePitch="326" w:charSpace="0"/>
        </w:sectPr>
      </w:pPr>
    </w:p>
    <w:p>
      <w:pPr>
        <w:jc w:val="center"/>
        <w:outlineLvl w:val="3"/>
      </w:pPr>
      <w:bookmarkStart w:id="0" w:name="_Toc_4_4_0000000021"/>
      <w:r>
        <w:rPr>
          <w:rFonts w:hint="eastAsia" w:ascii="方正小标宋_GBK" w:hAnsi="方正小标宋_GBK" w:eastAsia="方正小标宋_GBK" w:cs="方正小标宋_GBK"/>
          <w:color w:val="000000"/>
          <w:sz w:val="44"/>
          <w:lang w:val="en-US" w:eastAsia="zh-CN"/>
        </w:rPr>
        <w:t>一</w:t>
      </w:r>
      <w:bookmarkStart w:id="1" w:name="_GoBack"/>
      <w:bookmarkEnd w:id="1"/>
      <w:r>
        <w:rPr>
          <w:rFonts w:ascii="方正小标宋_GBK" w:hAnsi="方正小标宋_GBK" w:eastAsia="方正小标宋_GBK" w:cs="方正小标宋_GBK"/>
          <w:color w:val="000000"/>
          <w:sz w:val="44"/>
        </w:rPr>
        <w:t>、河北省人民检察院雄安新区分院收支预算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682.03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534.92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682.03</w:t>
            </w:r>
          </w:p>
        </w:tc>
        <w:tc>
          <w:tcPr>
            <w:tcW w:w="4535" w:type="dxa"/>
            <w:vAlign w:val="center"/>
          </w:tcPr>
          <w:p>
            <w:pPr>
              <w:pStyle w:val="15"/>
            </w:pPr>
            <w:r>
              <w:t>本年支出合计</w:t>
            </w:r>
          </w:p>
        </w:tc>
        <w:tc>
          <w:tcPr>
            <w:tcW w:w="2126" w:type="dxa"/>
            <w:vAlign w:val="center"/>
          </w:tcPr>
          <w:p>
            <w:pPr>
              <w:pStyle w:val="16"/>
            </w:pPr>
            <w:r>
              <w:t>682.03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682.03</w:t>
            </w:r>
          </w:p>
        </w:tc>
        <w:tc>
          <w:tcPr>
            <w:tcW w:w="4535" w:type="dxa"/>
            <w:vAlign w:val="center"/>
          </w:tcPr>
          <w:p>
            <w:pPr>
              <w:pStyle w:val="15"/>
            </w:pPr>
            <w:r>
              <w:t>支出总计</w:t>
            </w:r>
          </w:p>
        </w:tc>
        <w:tc>
          <w:tcPr>
            <w:tcW w:w="2126" w:type="dxa"/>
            <w:vAlign w:val="center"/>
          </w:tcPr>
          <w:p>
            <w:pPr>
              <w:pStyle w:val="16"/>
            </w:pPr>
            <w:r>
              <w:t>682.03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682.03</w:t>
            </w:r>
          </w:p>
        </w:tc>
        <w:tc>
          <w:tcPr>
            <w:tcW w:w="1134" w:type="dxa"/>
            <w:vAlign w:val="center"/>
          </w:tcPr>
          <w:p>
            <w:pPr>
              <w:pStyle w:val="16"/>
            </w:pPr>
            <w:r>
              <w:t>682.03</w:t>
            </w:r>
          </w:p>
        </w:tc>
        <w:tc>
          <w:tcPr>
            <w:tcW w:w="1134" w:type="dxa"/>
            <w:vAlign w:val="center"/>
          </w:tcPr>
          <w:p>
            <w:pPr>
              <w:pStyle w:val="16"/>
            </w:pPr>
            <w:r>
              <w:t>682.03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r>
              <w:t>534.92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83.31</w:t>
            </w:r>
          </w:p>
        </w:tc>
        <w:tc>
          <w:tcPr>
            <w:tcW w:w="1134" w:type="dxa"/>
            <w:vAlign w:val="center"/>
          </w:tcPr>
          <w:p>
            <w:pPr>
              <w:pStyle w:val="12"/>
            </w:pPr>
            <w:r>
              <w:t>83.31</w:t>
            </w:r>
          </w:p>
        </w:tc>
        <w:tc>
          <w:tcPr>
            <w:tcW w:w="1134" w:type="dxa"/>
            <w:vAlign w:val="center"/>
          </w:tcPr>
          <w:p>
            <w:pPr>
              <w:pStyle w:val="12"/>
            </w:pPr>
            <w:r>
              <w:t>83.31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83.31</w:t>
            </w:r>
          </w:p>
        </w:tc>
        <w:tc>
          <w:tcPr>
            <w:tcW w:w="1134" w:type="dxa"/>
            <w:vAlign w:val="center"/>
          </w:tcPr>
          <w:p>
            <w:pPr>
              <w:pStyle w:val="12"/>
            </w:pPr>
            <w:r>
              <w:t>83.31</w:t>
            </w:r>
          </w:p>
        </w:tc>
        <w:tc>
          <w:tcPr>
            <w:tcW w:w="1134" w:type="dxa"/>
            <w:vAlign w:val="center"/>
          </w:tcPr>
          <w:p>
            <w:pPr>
              <w:pStyle w:val="12"/>
            </w:pPr>
            <w:r>
              <w:t>83.31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55.54</w:t>
            </w:r>
          </w:p>
        </w:tc>
        <w:tc>
          <w:tcPr>
            <w:tcW w:w="1134" w:type="dxa"/>
            <w:vAlign w:val="center"/>
          </w:tcPr>
          <w:p>
            <w:pPr>
              <w:pStyle w:val="12"/>
            </w:pPr>
            <w:r>
              <w:t>55.54</w:t>
            </w:r>
          </w:p>
        </w:tc>
        <w:tc>
          <w:tcPr>
            <w:tcW w:w="1134" w:type="dxa"/>
            <w:vAlign w:val="center"/>
          </w:tcPr>
          <w:p>
            <w:pPr>
              <w:pStyle w:val="12"/>
            </w:pPr>
            <w:r>
              <w:t>55.54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27.77</w:t>
            </w:r>
          </w:p>
        </w:tc>
        <w:tc>
          <w:tcPr>
            <w:tcW w:w="1134" w:type="dxa"/>
            <w:vAlign w:val="center"/>
          </w:tcPr>
          <w:p>
            <w:pPr>
              <w:pStyle w:val="12"/>
            </w:pPr>
            <w:r>
              <w:t>27.77</w:t>
            </w:r>
          </w:p>
        </w:tc>
        <w:tc>
          <w:tcPr>
            <w:tcW w:w="1134" w:type="dxa"/>
            <w:vAlign w:val="center"/>
          </w:tcPr>
          <w:p>
            <w:pPr>
              <w:pStyle w:val="12"/>
            </w:pPr>
            <w:r>
              <w:t>27.77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r>
              <w:t>45.65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682.03</w:t>
            </w:r>
          </w:p>
        </w:tc>
        <w:tc>
          <w:tcPr>
            <w:tcW w:w="1361" w:type="dxa"/>
            <w:vAlign w:val="center"/>
          </w:tcPr>
          <w:p>
            <w:pPr>
              <w:pStyle w:val="16"/>
            </w:pPr>
            <w:r>
              <w:t>682.03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534.92</w:t>
            </w:r>
          </w:p>
        </w:tc>
        <w:tc>
          <w:tcPr>
            <w:tcW w:w="1361" w:type="dxa"/>
            <w:vAlign w:val="center"/>
          </w:tcPr>
          <w:p>
            <w:pPr>
              <w:pStyle w:val="12"/>
            </w:pPr>
            <w:r>
              <w:t>534.92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534.92</w:t>
            </w:r>
          </w:p>
        </w:tc>
        <w:tc>
          <w:tcPr>
            <w:tcW w:w="1361" w:type="dxa"/>
            <w:vAlign w:val="center"/>
          </w:tcPr>
          <w:p>
            <w:pPr>
              <w:pStyle w:val="12"/>
            </w:pPr>
            <w:r>
              <w:t>534.92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534.92</w:t>
            </w:r>
          </w:p>
        </w:tc>
        <w:tc>
          <w:tcPr>
            <w:tcW w:w="1361" w:type="dxa"/>
            <w:vAlign w:val="center"/>
          </w:tcPr>
          <w:p>
            <w:pPr>
              <w:pStyle w:val="12"/>
            </w:pPr>
            <w:r>
              <w:t>534.92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83.31</w:t>
            </w:r>
          </w:p>
        </w:tc>
        <w:tc>
          <w:tcPr>
            <w:tcW w:w="1361" w:type="dxa"/>
            <w:vAlign w:val="center"/>
          </w:tcPr>
          <w:p>
            <w:pPr>
              <w:pStyle w:val="12"/>
            </w:pPr>
            <w:r>
              <w:t>83.31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83.31</w:t>
            </w:r>
          </w:p>
        </w:tc>
        <w:tc>
          <w:tcPr>
            <w:tcW w:w="1361" w:type="dxa"/>
            <w:vAlign w:val="center"/>
          </w:tcPr>
          <w:p>
            <w:pPr>
              <w:pStyle w:val="12"/>
            </w:pPr>
            <w:r>
              <w:t>83.31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55.54</w:t>
            </w:r>
          </w:p>
        </w:tc>
        <w:tc>
          <w:tcPr>
            <w:tcW w:w="1361" w:type="dxa"/>
            <w:vAlign w:val="center"/>
          </w:tcPr>
          <w:p>
            <w:pPr>
              <w:pStyle w:val="12"/>
            </w:pPr>
            <w:r>
              <w:t>55.54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27.77</w:t>
            </w:r>
          </w:p>
        </w:tc>
        <w:tc>
          <w:tcPr>
            <w:tcW w:w="1361" w:type="dxa"/>
            <w:vAlign w:val="center"/>
          </w:tcPr>
          <w:p>
            <w:pPr>
              <w:pStyle w:val="12"/>
            </w:pPr>
            <w:r>
              <w:t>27.77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18.15</w:t>
            </w:r>
          </w:p>
        </w:tc>
        <w:tc>
          <w:tcPr>
            <w:tcW w:w="1361" w:type="dxa"/>
            <w:vAlign w:val="center"/>
          </w:tcPr>
          <w:p>
            <w:pPr>
              <w:pStyle w:val="12"/>
            </w:pPr>
            <w:r>
              <w:t>18.15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18.15</w:t>
            </w:r>
          </w:p>
        </w:tc>
        <w:tc>
          <w:tcPr>
            <w:tcW w:w="1361" w:type="dxa"/>
            <w:vAlign w:val="center"/>
          </w:tcPr>
          <w:p>
            <w:pPr>
              <w:pStyle w:val="12"/>
            </w:pPr>
            <w:r>
              <w:t>18.15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18.15</w:t>
            </w:r>
          </w:p>
        </w:tc>
        <w:tc>
          <w:tcPr>
            <w:tcW w:w="1361" w:type="dxa"/>
            <w:vAlign w:val="center"/>
          </w:tcPr>
          <w:p>
            <w:pPr>
              <w:pStyle w:val="12"/>
            </w:pPr>
            <w:r>
              <w:t>18.15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45.65</w:t>
            </w:r>
          </w:p>
        </w:tc>
        <w:tc>
          <w:tcPr>
            <w:tcW w:w="1361" w:type="dxa"/>
            <w:vAlign w:val="center"/>
          </w:tcPr>
          <w:p>
            <w:pPr>
              <w:pStyle w:val="12"/>
            </w:pPr>
            <w:r>
              <w:t>45.65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45.65</w:t>
            </w:r>
          </w:p>
        </w:tc>
        <w:tc>
          <w:tcPr>
            <w:tcW w:w="1361" w:type="dxa"/>
            <w:vAlign w:val="center"/>
          </w:tcPr>
          <w:p>
            <w:pPr>
              <w:pStyle w:val="12"/>
            </w:pPr>
            <w:r>
              <w:t>45.65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45.65</w:t>
            </w:r>
          </w:p>
        </w:tc>
        <w:tc>
          <w:tcPr>
            <w:tcW w:w="1361" w:type="dxa"/>
            <w:vAlign w:val="center"/>
          </w:tcPr>
          <w:p>
            <w:pPr>
              <w:pStyle w:val="12"/>
            </w:pPr>
            <w:r>
              <w:t>45.65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682.03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534.92</w:t>
            </w:r>
          </w:p>
        </w:tc>
        <w:tc>
          <w:tcPr>
            <w:tcW w:w="1474" w:type="dxa"/>
            <w:vAlign w:val="center"/>
          </w:tcPr>
          <w:p>
            <w:pPr>
              <w:pStyle w:val="12"/>
            </w:pPr>
            <w:r>
              <w:t>534.92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83.31</w:t>
            </w:r>
          </w:p>
        </w:tc>
        <w:tc>
          <w:tcPr>
            <w:tcW w:w="1474" w:type="dxa"/>
            <w:vAlign w:val="center"/>
          </w:tcPr>
          <w:p>
            <w:pPr>
              <w:pStyle w:val="12"/>
            </w:pPr>
            <w:r>
              <w:t>83.31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18.15</w:t>
            </w:r>
          </w:p>
        </w:tc>
        <w:tc>
          <w:tcPr>
            <w:tcW w:w="1474" w:type="dxa"/>
            <w:vAlign w:val="center"/>
          </w:tcPr>
          <w:p>
            <w:pPr>
              <w:pStyle w:val="12"/>
            </w:pPr>
            <w:r>
              <w:t>18.15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45.65</w:t>
            </w:r>
          </w:p>
        </w:tc>
        <w:tc>
          <w:tcPr>
            <w:tcW w:w="1474" w:type="dxa"/>
            <w:vAlign w:val="center"/>
          </w:tcPr>
          <w:p>
            <w:pPr>
              <w:pStyle w:val="12"/>
            </w:pPr>
            <w:r>
              <w:t>45.65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682.03</w:t>
            </w:r>
          </w:p>
        </w:tc>
        <w:tc>
          <w:tcPr>
            <w:tcW w:w="3402" w:type="dxa"/>
            <w:vAlign w:val="center"/>
          </w:tcPr>
          <w:p>
            <w:pPr>
              <w:pStyle w:val="15"/>
            </w:pPr>
            <w:r>
              <w:t>本年支出合计</w:t>
            </w:r>
          </w:p>
        </w:tc>
        <w:tc>
          <w:tcPr>
            <w:tcW w:w="1474" w:type="dxa"/>
            <w:vAlign w:val="center"/>
          </w:tcPr>
          <w:p>
            <w:pPr>
              <w:pStyle w:val="16"/>
            </w:pPr>
            <w:r>
              <w:t>682.03</w:t>
            </w:r>
          </w:p>
        </w:tc>
        <w:tc>
          <w:tcPr>
            <w:tcW w:w="1474" w:type="dxa"/>
            <w:vAlign w:val="center"/>
          </w:tcPr>
          <w:p>
            <w:pPr>
              <w:pStyle w:val="16"/>
            </w:pPr>
            <w:r>
              <w:t>682.03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682.03</w:t>
            </w:r>
          </w:p>
        </w:tc>
        <w:tc>
          <w:tcPr>
            <w:tcW w:w="3402" w:type="dxa"/>
            <w:vAlign w:val="center"/>
          </w:tcPr>
          <w:p>
            <w:pPr>
              <w:pStyle w:val="15"/>
            </w:pPr>
            <w:r>
              <w:t>支出总计</w:t>
            </w:r>
          </w:p>
        </w:tc>
        <w:tc>
          <w:tcPr>
            <w:tcW w:w="1474" w:type="dxa"/>
            <w:vAlign w:val="center"/>
          </w:tcPr>
          <w:p>
            <w:pPr>
              <w:pStyle w:val="16"/>
            </w:pPr>
            <w:r>
              <w:t>682.03</w:t>
            </w:r>
          </w:p>
        </w:tc>
        <w:tc>
          <w:tcPr>
            <w:tcW w:w="1474" w:type="dxa"/>
            <w:vAlign w:val="center"/>
          </w:tcPr>
          <w:p>
            <w:pPr>
              <w:pStyle w:val="16"/>
            </w:pPr>
            <w:r>
              <w:t>682.03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682.03</w:t>
            </w:r>
          </w:p>
        </w:tc>
        <w:tc>
          <w:tcPr>
            <w:tcW w:w="2551" w:type="dxa"/>
            <w:vAlign w:val="center"/>
          </w:tcPr>
          <w:p>
            <w:pPr>
              <w:pStyle w:val="16"/>
            </w:pPr>
            <w:r>
              <w:t>682.03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534.92</w:t>
            </w:r>
          </w:p>
        </w:tc>
        <w:tc>
          <w:tcPr>
            <w:tcW w:w="2551" w:type="dxa"/>
            <w:vAlign w:val="center"/>
          </w:tcPr>
          <w:p>
            <w:pPr>
              <w:pStyle w:val="12"/>
            </w:pPr>
            <w:r>
              <w:t>534.92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534.92</w:t>
            </w:r>
          </w:p>
        </w:tc>
        <w:tc>
          <w:tcPr>
            <w:tcW w:w="2551" w:type="dxa"/>
            <w:vAlign w:val="center"/>
          </w:tcPr>
          <w:p>
            <w:pPr>
              <w:pStyle w:val="12"/>
            </w:pPr>
            <w:r>
              <w:t>534.92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534.92</w:t>
            </w:r>
          </w:p>
        </w:tc>
        <w:tc>
          <w:tcPr>
            <w:tcW w:w="2551" w:type="dxa"/>
            <w:vAlign w:val="center"/>
          </w:tcPr>
          <w:p>
            <w:pPr>
              <w:pStyle w:val="12"/>
            </w:pPr>
            <w:r>
              <w:t>534.92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83.31</w:t>
            </w:r>
          </w:p>
        </w:tc>
        <w:tc>
          <w:tcPr>
            <w:tcW w:w="2551" w:type="dxa"/>
            <w:vAlign w:val="center"/>
          </w:tcPr>
          <w:p>
            <w:pPr>
              <w:pStyle w:val="12"/>
            </w:pPr>
            <w:r>
              <w:t>83.31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83.31</w:t>
            </w:r>
          </w:p>
        </w:tc>
        <w:tc>
          <w:tcPr>
            <w:tcW w:w="2551" w:type="dxa"/>
            <w:vAlign w:val="center"/>
          </w:tcPr>
          <w:p>
            <w:pPr>
              <w:pStyle w:val="12"/>
            </w:pPr>
            <w:r>
              <w:t>83.31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55.54</w:t>
            </w:r>
          </w:p>
        </w:tc>
        <w:tc>
          <w:tcPr>
            <w:tcW w:w="2551" w:type="dxa"/>
            <w:vAlign w:val="center"/>
          </w:tcPr>
          <w:p>
            <w:pPr>
              <w:pStyle w:val="12"/>
            </w:pPr>
            <w:r>
              <w:t>55.54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27.77</w:t>
            </w:r>
          </w:p>
        </w:tc>
        <w:tc>
          <w:tcPr>
            <w:tcW w:w="2551" w:type="dxa"/>
            <w:vAlign w:val="center"/>
          </w:tcPr>
          <w:p>
            <w:pPr>
              <w:pStyle w:val="12"/>
            </w:pPr>
            <w:r>
              <w:t>27.77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45.65</w:t>
            </w:r>
          </w:p>
        </w:tc>
        <w:tc>
          <w:tcPr>
            <w:tcW w:w="2551" w:type="dxa"/>
            <w:vAlign w:val="center"/>
          </w:tcPr>
          <w:p>
            <w:pPr>
              <w:pStyle w:val="12"/>
            </w:pPr>
            <w:r>
              <w:t>45.65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45.65</w:t>
            </w:r>
          </w:p>
        </w:tc>
        <w:tc>
          <w:tcPr>
            <w:tcW w:w="2551" w:type="dxa"/>
            <w:vAlign w:val="center"/>
          </w:tcPr>
          <w:p>
            <w:pPr>
              <w:pStyle w:val="12"/>
            </w:pPr>
            <w:r>
              <w:t>45.65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45.65</w:t>
            </w:r>
          </w:p>
        </w:tc>
        <w:tc>
          <w:tcPr>
            <w:tcW w:w="2551" w:type="dxa"/>
            <w:vAlign w:val="center"/>
          </w:tcPr>
          <w:p>
            <w:pPr>
              <w:pStyle w:val="12"/>
            </w:pPr>
            <w:r>
              <w:t>45.65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682.03</w:t>
            </w:r>
          </w:p>
        </w:tc>
        <w:tc>
          <w:tcPr>
            <w:tcW w:w="2551" w:type="dxa"/>
            <w:vAlign w:val="center"/>
          </w:tcPr>
          <w:p>
            <w:pPr>
              <w:pStyle w:val="16"/>
            </w:pPr>
            <w:r>
              <w:t>566.15</w:t>
            </w:r>
          </w:p>
        </w:tc>
        <w:tc>
          <w:tcPr>
            <w:tcW w:w="2551" w:type="dxa"/>
            <w:vAlign w:val="center"/>
          </w:tcPr>
          <w:p>
            <w:pPr>
              <w:pStyle w:val="16"/>
            </w:pPr>
            <w:r>
              <w:t>115.88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566.15</w:t>
            </w:r>
          </w:p>
        </w:tc>
        <w:tc>
          <w:tcPr>
            <w:tcW w:w="2551" w:type="dxa"/>
            <w:vAlign w:val="center"/>
          </w:tcPr>
          <w:p>
            <w:pPr>
              <w:pStyle w:val="12"/>
            </w:pPr>
            <w:r>
              <w:t>566.15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121.64</w:t>
            </w:r>
          </w:p>
        </w:tc>
        <w:tc>
          <w:tcPr>
            <w:tcW w:w="2551" w:type="dxa"/>
            <w:vAlign w:val="center"/>
          </w:tcPr>
          <w:p>
            <w:pPr>
              <w:pStyle w:val="12"/>
            </w:pPr>
            <w:r>
              <w:t>121.64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171.93</w:t>
            </w:r>
          </w:p>
        </w:tc>
        <w:tc>
          <w:tcPr>
            <w:tcW w:w="2551" w:type="dxa"/>
            <w:vAlign w:val="center"/>
          </w:tcPr>
          <w:p>
            <w:pPr>
              <w:pStyle w:val="12"/>
            </w:pPr>
            <w:r>
              <w:t>171.93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109.21</w:t>
            </w:r>
          </w:p>
        </w:tc>
        <w:tc>
          <w:tcPr>
            <w:tcW w:w="2551" w:type="dxa"/>
            <w:vAlign w:val="center"/>
          </w:tcPr>
          <w:p>
            <w:pPr>
              <w:pStyle w:val="12"/>
            </w:pPr>
            <w:r>
              <w:t>109.21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55.54</w:t>
            </w:r>
          </w:p>
        </w:tc>
        <w:tc>
          <w:tcPr>
            <w:tcW w:w="2551" w:type="dxa"/>
            <w:vAlign w:val="center"/>
          </w:tcPr>
          <w:p>
            <w:pPr>
              <w:pStyle w:val="12"/>
            </w:pPr>
            <w:r>
              <w:t>55.54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27.77</w:t>
            </w:r>
          </w:p>
        </w:tc>
        <w:tc>
          <w:tcPr>
            <w:tcW w:w="2551" w:type="dxa"/>
            <w:vAlign w:val="center"/>
          </w:tcPr>
          <w:p>
            <w:pPr>
              <w:pStyle w:val="12"/>
            </w:pPr>
            <w:r>
              <w:t>27.77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1.41</w:t>
            </w:r>
          </w:p>
        </w:tc>
        <w:tc>
          <w:tcPr>
            <w:tcW w:w="2551" w:type="dxa"/>
            <w:vAlign w:val="center"/>
          </w:tcPr>
          <w:p>
            <w:pPr>
              <w:pStyle w:val="12"/>
            </w:pPr>
            <w:r>
              <w:t>1.41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45.65</w:t>
            </w:r>
          </w:p>
        </w:tc>
        <w:tc>
          <w:tcPr>
            <w:tcW w:w="2551" w:type="dxa"/>
            <w:vAlign w:val="center"/>
          </w:tcPr>
          <w:p>
            <w:pPr>
              <w:pStyle w:val="12"/>
            </w:pPr>
            <w:r>
              <w:t>45.65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14.85</w:t>
            </w:r>
          </w:p>
        </w:tc>
        <w:tc>
          <w:tcPr>
            <w:tcW w:w="2551" w:type="dxa"/>
            <w:vAlign w:val="center"/>
          </w:tcPr>
          <w:p>
            <w:pPr>
              <w:pStyle w:val="12"/>
            </w:pPr>
            <w:r>
              <w:t>14.85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115.88</w:t>
            </w:r>
          </w:p>
        </w:tc>
        <w:tc>
          <w:tcPr>
            <w:tcW w:w="2551" w:type="dxa"/>
            <w:vAlign w:val="center"/>
          </w:tcPr>
          <w:p>
            <w:pPr>
              <w:pStyle w:val="12"/>
            </w:pPr>
          </w:p>
        </w:tc>
        <w:tc>
          <w:tcPr>
            <w:tcW w:w="2551" w:type="dxa"/>
            <w:vAlign w:val="center"/>
          </w:tcPr>
          <w:p>
            <w:pPr>
              <w:pStyle w:val="12"/>
            </w:pPr>
            <w:r>
              <w:t>115.88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15.19</w:t>
            </w:r>
          </w:p>
        </w:tc>
        <w:tc>
          <w:tcPr>
            <w:tcW w:w="2551" w:type="dxa"/>
            <w:vAlign w:val="center"/>
          </w:tcPr>
          <w:p>
            <w:pPr>
              <w:pStyle w:val="12"/>
            </w:pPr>
          </w:p>
        </w:tc>
        <w:tc>
          <w:tcPr>
            <w:tcW w:w="2551" w:type="dxa"/>
            <w:vAlign w:val="center"/>
          </w:tcPr>
          <w:p>
            <w:pPr>
              <w:pStyle w:val="12"/>
            </w:pPr>
            <w:r>
              <w:t>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21.58</w:t>
            </w:r>
          </w:p>
        </w:tc>
        <w:tc>
          <w:tcPr>
            <w:tcW w:w="2551" w:type="dxa"/>
            <w:vAlign w:val="center"/>
          </w:tcPr>
          <w:p>
            <w:pPr>
              <w:pStyle w:val="12"/>
            </w:pPr>
          </w:p>
        </w:tc>
        <w:tc>
          <w:tcPr>
            <w:tcW w:w="2551" w:type="dxa"/>
            <w:vAlign w:val="center"/>
          </w:tcPr>
          <w:p>
            <w:pPr>
              <w:pStyle w:val="12"/>
            </w:pPr>
            <w:r>
              <w:t>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5.65</w:t>
            </w:r>
          </w:p>
        </w:tc>
        <w:tc>
          <w:tcPr>
            <w:tcW w:w="2551" w:type="dxa"/>
            <w:vAlign w:val="center"/>
          </w:tcPr>
          <w:p>
            <w:pPr>
              <w:pStyle w:val="12"/>
            </w:pPr>
          </w:p>
        </w:tc>
        <w:tc>
          <w:tcPr>
            <w:tcW w:w="2551" w:type="dxa"/>
            <w:vAlign w:val="center"/>
          </w:tcPr>
          <w:p>
            <w:pPr>
              <w:pStyle w:val="12"/>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3.32</w:t>
            </w:r>
          </w:p>
        </w:tc>
        <w:tc>
          <w:tcPr>
            <w:tcW w:w="2551" w:type="dxa"/>
            <w:vAlign w:val="center"/>
          </w:tcPr>
          <w:p>
            <w:pPr>
              <w:pStyle w:val="12"/>
            </w:pPr>
          </w:p>
        </w:tc>
        <w:tc>
          <w:tcPr>
            <w:tcW w:w="2551" w:type="dxa"/>
            <w:vAlign w:val="center"/>
          </w:tcPr>
          <w:p>
            <w:pPr>
              <w:pStyle w:val="12"/>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18.72</w:t>
            </w:r>
          </w:p>
        </w:tc>
        <w:tc>
          <w:tcPr>
            <w:tcW w:w="2551" w:type="dxa"/>
            <w:vAlign w:val="center"/>
          </w:tcPr>
          <w:p>
            <w:pPr>
              <w:pStyle w:val="12"/>
            </w:pPr>
          </w:p>
        </w:tc>
        <w:tc>
          <w:tcPr>
            <w:tcW w:w="2551" w:type="dxa"/>
            <w:vAlign w:val="center"/>
          </w:tcPr>
          <w:p>
            <w:pPr>
              <w:pStyle w:val="12"/>
            </w:pPr>
            <w:r>
              <w:t>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3.42</w:t>
            </w:r>
          </w:p>
        </w:tc>
        <w:tc>
          <w:tcPr>
            <w:tcW w:w="2551" w:type="dxa"/>
            <w:vAlign w:val="center"/>
          </w:tcPr>
          <w:p>
            <w:pPr>
              <w:pStyle w:val="12"/>
            </w:pPr>
          </w:p>
        </w:tc>
        <w:tc>
          <w:tcPr>
            <w:tcW w:w="2551" w:type="dxa"/>
            <w:vAlign w:val="center"/>
          </w:tcPr>
          <w:p>
            <w:pPr>
              <w:pStyle w:val="12"/>
            </w:pPr>
            <w:r>
              <w:t>3.42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河北省人民检察院雄安新区分院2023年单位预算信息公开情况说明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按照《预算法》、《地方预决算公开操作规程》和《关于进一步推进预算公开工作的实施意见》规定，现将河北省人民检察院雄安新区分院2023年单位预算公开如下：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（一）领导雄安新区检察工作，研究制定检察工作规划，部署检察工作任务。</w:t>
      </w:r>
    </w:p>
    <w:p>
      <w:pPr>
        <w:pStyle w:val="26"/>
      </w:pPr>
      <w:r>
        <w:t>（二）依照法律规定对由本院直接受理的刑事案件进行侦查。</w:t>
      </w:r>
    </w:p>
    <w:p>
      <w:pPr>
        <w:pStyle w:val="26"/>
      </w:pPr>
      <w:r>
        <w:t>（三）负责对雄安新区内重大刑事案件依法审查逮捕、提起公诉，领导下级人民检察院审查逮捕、提起公诉等工作。</w:t>
      </w:r>
    </w:p>
    <w:p>
      <w:pPr>
        <w:pStyle w:val="26"/>
      </w:pPr>
      <w:r>
        <w:t>（四）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26"/>
      </w:pPr>
      <w:r>
        <w:t>（五）负责应由本院承办的提起公益诉讼工作，领导下级人民检察院公益诉讼工作。</w:t>
      </w:r>
    </w:p>
    <w:p>
      <w:pPr>
        <w:pStyle w:val="26"/>
      </w:pPr>
      <w:r>
        <w:t>（六）负责办理核准追诉案件，依法报请上级人民检察院审查核准。</w:t>
      </w:r>
    </w:p>
    <w:p>
      <w:pPr>
        <w:pStyle w:val="26"/>
      </w:pPr>
      <w:r>
        <w:t>（七）负责应由本院承办的对看守所执法活动的法律监督工作，领导下级人民检察院开展对看守所执法活动的法律监督工作。</w:t>
      </w:r>
    </w:p>
    <w:p>
      <w:pPr>
        <w:pStyle w:val="26"/>
      </w:pPr>
      <w:r>
        <w:t>（八）受理向本院的控告申诉，领导下级人民检察院控告申诉检察工作。</w:t>
      </w:r>
    </w:p>
    <w:p>
      <w:pPr>
        <w:pStyle w:val="26"/>
      </w:pPr>
      <w:r>
        <w:t>（九）负责对下级人民检察院在行使检察权中作出的决定进行审查，纠正错误决定。</w:t>
      </w:r>
    </w:p>
    <w:p>
      <w:pPr>
        <w:pStyle w:val="26"/>
      </w:pPr>
      <w:r>
        <w:t>（十）组织对检察工作中法律政策具体应用问题进行研究；组织开展检察机关理论研究工作。</w:t>
      </w:r>
    </w:p>
    <w:p>
      <w:pPr>
        <w:pStyle w:val="26"/>
      </w:pPr>
      <w:r>
        <w:t>（十一）负责雄安新区检察机关检务保障工作，领导雄安新区检察机关技术、信息化建设工作。</w:t>
      </w:r>
    </w:p>
    <w:p>
      <w:pPr>
        <w:pStyle w:val="26"/>
      </w:pPr>
      <w:r>
        <w:t>（十二）负责雄安新区检察机关队伍建设和思想政治工作，管理检察官及其他检察人员；按照权限，管理和考核下级人民检察院领导班子及领导干部。</w:t>
      </w:r>
    </w:p>
    <w:p>
      <w:pPr>
        <w:pStyle w:val="26"/>
      </w:pPr>
      <w:r>
        <w:t>（十三）领导雄安新区检察机关检务督查、巡察等工作，加强检察机关党风廉政建设和反腐败工作。</w:t>
      </w:r>
    </w:p>
    <w:p>
      <w:pPr>
        <w:pStyle w:val="26"/>
      </w:pPr>
      <w:r>
        <w:t>（十四）完成上级检察机关交办的其他事项；履行法律法规规定的其他职责。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河北省人民检察院雄安新区分院</w:t>
            </w:r>
          </w:p>
        </w:tc>
        <w:tc>
          <w:tcPr>
            <w:tcW w:w="1843" w:type="dxa"/>
            <w:vAlign w:val="center"/>
          </w:tcPr>
          <w:p>
            <w:pPr>
              <w:pStyle w:val="14"/>
            </w:pPr>
            <w:r>
              <w:t>行政</w:t>
            </w:r>
          </w:p>
        </w:tc>
        <w:tc>
          <w:tcPr>
            <w:tcW w:w="2126" w:type="dxa"/>
            <w:vAlign w:val="center"/>
          </w:tcPr>
          <w:p>
            <w:pPr>
              <w:pStyle w:val="14"/>
            </w:pPr>
            <w:r>
              <w:t>副厅（地）级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pPr>
      <w:r>
        <w:t>1、收入说明</w:t>
      </w:r>
    </w:p>
    <w:p>
      <w:pPr>
        <w:pStyle w:val="27"/>
      </w:pPr>
      <w:r>
        <w:t>反映本单位当年全部收入。2023年预算收入682.03万元，其中：一般公共预算收入682.03万元，基金预算收入0万元，国有资本经营预算收入0万元，财政专户核拨收入0万元，单位资金收入0万元，上年结转结余0万元。</w:t>
      </w:r>
    </w:p>
    <w:p>
      <w:pPr>
        <w:pStyle w:val="27"/>
      </w:pPr>
      <w:r>
        <w:t>2、支出说明</w:t>
      </w:r>
    </w:p>
    <w:p>
      <w:pPr>
        <w:pStyle w:val="27"/>
      </w:pPr>
      <w:r>
        <w:t>收支预算总表支出栏、基本支出表、项目支出表按经济分类和支出功能分类科目编制，反映河北省人民检察院雄安新区分院年度单位预算中支出预算的总体情况。2023年支出预算682.03万元，其中基本支出682.03万元，包括人员经费566.15万元和日常公用经费115.88万元。</w:t>
      </w:r>
    </w:p>
    <w:p>
      <w:pPr>
        <w:pStyle w:val="27"/>
      </w:pPr>
      <w:r>
        <w:t>3、比上年增减情况</w:t>
      </w:r>
    </w:p>
    <w:p>
      <w:pPr>
        <w:pStyle w:val="27"/>
      </w:pPr>
      <w:r>
        <w:t>2023年预算收支安排682.03万元，较2022年预算增加505.5万元，其中：基本支出增加505.5万元，主要为增加人员经费支出。</w:t>
      </w:r>
    </w:p>
    <w:p>
      <w:pPr>
        <w:spacing w:before="10" w:after="10"/>
        <w:ind w:firstLine="640"/>
        <w:outlineLvl w:val="5"/>
      </w:pPr>
      <w:r>
        <w:rPr>
          <w:rFonts w:ascii="黑体" w:hAnsi="黑体" w:eastAsia="黑体" w:cs="黑体"/>
          <w:color w:val="000000"/>
          <w:sz w:val="32"/>
        </w:rPr>
        <w:t>三、机关运行经费安排情况</w:t>
      </w:r>
    </w:p>
    <w:p>
      <w:pPr>
        <w:pStyle w:val="28"/>
      </w:pPr>
      <w:r>
        <w:t>2023年，我单位运行经费共计安排115.88万元，主要用于日常维修、办公用房水电费、办公用房取暖费、办公用房物业管理费等日常运行支出。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2023年，我单位财政拨款“三公”经费预算安排0万元，其中因公出国（境）费0万元；公务用车购置及运维费0万元（其中：公务用车购置费为0万元，公务用车运维费0万元）；公务接待费0万元。与2022年相比减少，</w:t>
      </w:r>
      <w:r>
        <w:rPr>
          <w:rFonts w:hint="eastAsia"/>
          <w:lang w:eastAsia="zh-CN"/>
        </w:rPr>
        <w:t>减少原因为压缩三公经费支出</w:t>
      </w:r>
      <w:r>
        <w:t>。</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2023年，河北省人民检察院雄安新区分院安排政府采购预算0.00万元。具体内容见下表。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河北省人民检察院雄安新区分院上年末固定资产金额为92.75万元（详见下表）。本年度拟购置固定资产总额为0.00万元，已按要求列入政府采购预算，详见政府采购预算表。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151004河北省人民检察院雄安新区分院</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305</w:t>
            </w:r>
          </w:p>
        </w:tc>
        <w:tc>
          <w:tcPr>
            <w:tcW w:w="2835" w:type="dxa"/>
            <w:vAlign w:val="center"/>
          </w:tcPr>
          <w:p>
            <w:pPr>
              <w:pStyle w:val="12"/>
            </w:pPr>
            <w:r>
              <w:t>92.75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UyN2EwZWRhZWE0YTAyMDk3NDg2ZDI0MGE0YWExOWUifQ=="/>
  </w:docVars>
  <w:rsids>
    <w:rsidRoot w:val="00D04877"/>
    <w:rsid w:val="0000075E"/>
    <w:rsid w:val="000145C7"/>
    <w:rsid w:val="000B3703"/>
    <w:rsid w:val="0012782E"/>
    <w:rsid w:val="00181DC5"/>
    <w:rsid w:val="002107CC"/>
    <w:rsid w:val="002F2AD1"/>
    <w:rsid w:val="002F587A"/>
    <w:rsid w:val="00385440"/>
    <w:rsid w:val="00482961"/>
    <w:rsid w:val="004A5166"/>
    <w:rsid w:val="00505813"/>
    <w:rsid w:val="00554E1A"/>
    <w:rsid w:val="005E5EF4"/>
    <w:rsid w:val="00625F21"/>
    <w:rsid w:val="006765A6"/>
    <w:rsid w:val="006C124B"/>
    <w:rsid w:val="00762B9E"/>
    <w:rsid w:val="007779FF"/>
    <w:rsid w:val="007E3044"/>
    <w:rsid w:val="00846C7D"/>
    <w:rsid w:val="0085224C"/>
    <w:rsid w:val="00877E79"/>
    <w:rsid w:val="00882DE5"/>
    <w:rsid w:val="008A14B5"/>
    <w:rsid w:val="008D2E57"/>
    <w:rsid w:val="00977871"/>
    <w:rsid w:val="00A01D89"/>
    <w:rsid w:val="00A55572"/>
    <w:rsid w:val="00B212F1"/>
    <w:rsid w:val="00BB0929"/>
    <w:rsid w:val="00C131C8"/>
    <w:rsid w:val="00C26AE6"/>
    <w:rsid w:val="00C5231F"/>
    <w:rsid w:val="00CD5C3B"/>
    <w:rsid w:val="00D04877"/>
    <w:rsid w:val="00DC0169"/>
    <w:rsid w:val="00E258D1"/>
    <w:rsid w:val="00E41386"/>
    <w:rsid w:val="00EB69F5"/>
    <w:rsid w:val="00F25619"/>
    <w:rsid w:val="00F460CE"/>
    <w:rsid w:val="00F75BAC"/>
    <w:rsid w:val="3CD3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unhideWhenUsed/>
    <w:uiPriority w:val="99"/>
    <w:rPr>
      <w:color w:val="0000FF"/>
      <w:u w:val="single"/>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character" w:customStyle="1" w:styleId="34">
    <w:name w:val="页眉 Char"/>
    <w:basedOn w:val="6"/>
    <w:link w:val="3"/>
    <w:uiPriority w:val="99"/>
    <w:rPr>
      <w:rFonts w:eastAsia="Times New Roman"/>
      <w:sz w:val="18"/>
      <w:szCs w:val="18"/>
      <w:lang w:eastAsia="uk-UA"/>
    </w:rPr>
  </w:style>
  <w:style w:type="character" w:customStyle="1" w:styleId="3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9" Type="http://schemas.openxmlformats.org/officeDocument/2006/relationships/fontTable" Target="fontTable.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1.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header" Target="head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header" Target="head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2023-01-12T17:31:18Z</dcterms:created>
  <dcterms:modified xsi:type="dcterms:W3CDTF">2023-01-12T09:31:18Z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2023-01-12T17:31:21Z</dcterms:created>
  <dcterms:modified xsi:type="dcterms:W3CDTF">2023-01-12T09:31:21Z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2023-01-12T17:31:08Z</dcterms:created>
  <dcterms:modified xsi:type="dcterms:W3CDTF">2023-01-12T09:31:08Z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2023-01-12T17:31:26Z</dcterms:created>
  <dcterms:modified xsi:type="dcterms:W3CDTF">2023-01-12T09:31:25Z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2023-01-12T17:31:23Z</dcterms:created>
  <dcterms:modified xsi:type="dcterms:W3CDTF">2023-01-12T09:31:23Z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2023-01-12T17:31:06Z</dcterms:created>
  <dcterms:modified xsi:type="dcterms:W3CDTF">2023-01-12T09:31:06Z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2023-01-12T17:31:26Z</dcterms:created>
  <dcterms:modified xsi:type="dcterms:W3CDTF">2023-01-12T09:31:26Z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2023-01-12T17:31:08Z</dcterms:created>
  <dcterms:modified xsi:type="dcterms:W3CDTF">2023-01-12T09:31:08Z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2023-01-12T17:31:18Z</dcterms:created>
  <dcterms:modified xsi:type="dcterms:W3CDTF">2023-01-12T09:31:18Z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2023-01-12T17:31:15Z</dcterms:created>
  <dcterms:modified xsi:type="dcterms:W3CDTF">2023-01-12T09:31:15Z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2023-01-12T17:31:06Z</dcterms:created>
  <dcterms:modified xsi:type="dcterms:W3CDTF">2023-01-12T09:31:06Z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2023-01-12T17:31:06Z</dcterms:created>
  <dcterms:modified xsi:type="dcterms:W3CDTF">2023-01-12T09:31:06Z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2023-01-12T17:31:22Z</dcterms:created>
  <dcterms:modified xsi:type="dcterms:W3CDTF">2023-01-12T09:31:22Z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2023-01-12T17:31:17Z</dcterms:created>
  <dcterms:modified xsi:type="dcterms:W3CDTF">2023-01-12T09:31:17Z</dcterms:modified>
</cp:cor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2023-01-12T17:31:16Z</dcterms:created>
  <dcterms:modified xsi:type="dcterms:W3CDTF">2023-01-12T09:31:16Z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2023-01-12T17:31:04Z</dcterms:created>
  <dcterms:modified xsi:type="dcterms:W3CDTF">2023-01-12T09:31:04Z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2023-01-12T17:31:22Z</dcterms:created>
  <dcterms:modified xsi:type="dcterms:W3CDTF">2023-01-12T09:31:22Z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2023-01-12T17:31:07Z</dcterms:created>
  <dcterms:modified xsi:type="dcterms:W3CDTF">2023-01-12T09:31:07Z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190DFD-069E-4AE6-997E-83C1AAB76FED}">
  <ds:schemaRefs/>
</ds:datastoreItem>
</file>

<file path=customXml/itemProps10.xml><?xml version="1.0" encoding="utf-8"?>
<ds:datastoreItem xmlns:ds="http://schemas.openxmlformats.org/officeDocument/2006/customXml" ds:itemID="{A444BB67-7CD5-46E3-9EE2-29A3C92BD3C3}">
  <ds:schemaRefs/>
</ds:datastoreItem>
</file>

<file path=customXml/itemProps11.xml><?xml version="1.0" encoding="utf-8"?>
<ds:datastoreItem xmlns:ds="http://schemas.openxmlformats.org/officeDocument/2006/customXml" ds:itemID="{0357C1A6-5E61-4897-9AD9-18821FC5EF8F}">
  <ds:schemaRefs/>
</ds:datastoreItem>
</file>

<file path=customXml/itemProps12.xml><?xml version="1.0" encoding="utf-8"?>
<ds:datastoreItem xmlns:ds="http://schemas.openxmlformats.org/officeDocument/2006/customXml" ds:itemID="{A3071AD9-B568-4F93-B4EF-132CBE175A76}">
  <ds:schemaRefs/>
</ds:datastoreItem>
</file>

<file path=customXml/itemProps13.xml><?xml version="1.0" encoding="utf-8"?>
<ds:datastoreItem xmlns:ds="http://schemas.openxmlformats.org/officeDocument/2006/customXml" ds:itemID="{F034BE5C-9F0C-40E4-B0E9-53EA275DFDCF}">
  <ds:schemaRefs/>
</ds:datastoreItem>
</file>

<file path=customXml/itemProps14.xml><?xml version="1.0" encoding="utf-8"?>
<ds:datastoreItem xmlns:ds="http://schemas.openxmlformats.org/officeDocument/2006/customXml" ds:itemID="{49EA88B2-6698-4494-B132-7D7B820AE4BA}">
  <ds:schemaRefs/>
</ds:datastoreItem>
</file>

<file path=customXml/itemProps15.xml><?xml version="1.0" encoding="utf-8"?>
<ds:datastoreItem xmlns:ds="http://schemas.openxmlformats.org/officeDocument/2006/customXml" ds:itemID="{9DE553BC-995A-4AFC-8E4C-94985973C2C5}">
  <ds:schemaRefs/>
</ds:datastoreItem>
</file>

<file path=customXml/itemProps16.xml><?xml version="1.0" encoding="utf-8"?>
<ds:datastoreItem xmlns:ds="http://schemas.openxmlformats.org/officeDocument/2006/customXml" ds:itemID="{E770F05F-3493-40DE-823B-49A46DDD45AA}">
  <ds:schemaRefs/>
</ds:datastoreItem>
</file>

<file path=customXml/itemProps17.xml><?xml version="1.0" encoding="utf-8"?>
<ds:datastoreItem xmlns:ds="http://schemas.openxmlformats.org/officeDocument/2006/customXml" ds:itemID="{096C2014-CDA5-4517-B96C-4487B3929A41}">
  <ds:schemaRefs/>
</ds:datastoreItem>
</file>

<file path=customXml/itemProps18.xml><?xml version="1.0" encoding="utf-8"?>
<ds:datastoreItem xmlns:ds="http://schemas.openxmlformats.org/officeDocument/2006/customXml" ds:itemID="{3AD12AD1-5AAD-4B14-B10D-F963731264DF}">
  <ds:schemaRefs/>
</ds:datastoreItem>
</file>

<file path=customXml/itemProps19.xml><?xml version="1.0" encoding="utf-8"?>
<ds:datastoreItem xmlns:ds="http://schemas.openxmlformats.org/officeDocument/2006/customXml" ds:itemID="{98B9EB53-00A4-4524-9D17-2C3A49E1B53C}">
  <ds:schemaRefs/>
</ds:datastoreItem>
</file>

<file path=customXml/itemProps2.xml><?xml version="1.0" encoding="utf-8"?>
<ds:datastoreItem xmlns:ds="http://schemas.openxmlformats.org/officeDocument/2006/customXml" ds:itemID="{3B36B650-C4F1-428D-8579-3825A32F3438}">
  <ds:schemaRefs/>
</ds:datastoreItem>
</file>

<file path=customXml/itemProps20.xml><?xml version="1.0" encoding="utf-8"?>
<ds:datastoreItem xmlns:ds="http://schemas.openxmlformats.org/officeDocument/2006/customXml" ds:itemID="{B95E5E86-FB24-41B5-B6DF-C6FF27A26449}">
  <ds:schemaRefs/>
</ds:datastoreItem>
</file>

<file path=customXml/itemProps21.xml><?xml version="1.0" encoding="utf-8"?>
<ds:datastoreItem xmlns:ds="http://schemas.openxmlformats.org/officeDocument/2006/customXml" ds:itemID="{01CCDFC6-C1AB-44DF-9B69-5D3BF34FE383}">
  <ds:schemaRefs/>
</ds:datastoreItem>
</file>

<file path=customXml/itemProps22.xml><?xml version="1.0" encoding="utf-8"?>
<ds:datastoreItem xmlns:ds="http://schemas.openxmlformats.org/officeDocument/2006/customXml" ds:itemID="{234CDC12-73D0-417D-B67C-D151001D89EA}">
  <ds:schemaRefs/>
</ds:datastoreItem>
</file>

<file path=customXml/itemProps23.xml><?xml version="1.0" encoding="utf-8"?>
<ds:datastoreItem xmlns:ds="http://schemas.openxmlformats.org/officeDocument/2006/customXml" ds:itemID="{58C59EB1-5341-42AE-AE3C-71923DFB06A2}">
  <ds:schemaRefs/>
</ds:datastoreItem>
</file>

<file path=customXml/itemProps24.xml><?xml version="1.0" encoding="utf-8"?>
<ds:datastoreItem xmlns:ds="http://schemas.openxmlformats.org/officeDocument/2006/customXml" ds:itemID="{5721BAE7-4395-4C4A-BF56-EECB54A882C7}">
  <ds:schemaRefs/>
</ds:datastoreItem>
</file>

<file path=customXml/itemProps25.xml><?xml version="1.0" encoding="utf-8"?>
<ds:datastoreItem xmlns:ds="http://schemas.openxmlformats.org/officeDocument/2006/customXml" ds:itemID="{F34F7D76-D2B2-440B-A4DD-00C3D7EC58AA}">
  <ds:schemaRefs/>
</ds:datastoreItem>
</file>

<file path=customXml/itemProps26.xml><?xml version="1.0" encoding="utf-8"?>
<ds:datastoreItem xmlns:ds="http://schemas.openxmlformats.org/officeDocument/2006/customXml" ds:itemID="{B646E48D-CF95-41BE-BAC1-E148183705AD}">
  <ds:schemaRefs/>
</ds:datastoreItem>
</file>

<file path=customXml/itemProps27.xml><?xml version="1.0" encoding="utf-8"?>
<ds:datastoreItem xmlns:ds="http://schemas.openxmlformats.org/officeDocument/2006/customXml" ds:itemID="{3A75A8E7-1DA2-4241-B790-C70BBAC37366}">
  <ds:schemaRefs/>
</ds:datastoreItem>
</file>

<file path=customXml/itemProps28.xml><?xml version="1.0" encoding="utf-8"?>
<ds:datastoreItem xmlns:ds="http://schemas.openxmlformats.org/officeDocument/2006/customXml" ds:itemID="{0061846F-3032-4460-AF6B-60A73CAD3496}">
  <ds:schemaRefs/>
</ds:datastoreItem>
</file>

<file path=customXml/itemProps29.xml><?xml version="1.0" encoding="utf-8"?>
<ds:datastoreItem xmlns:ds="http://schemas.openxmlformats.org/officeDocument/2006/customXml" ds:itemID="{3B6A569A-9231-4101-83C3-ECAD52CD71E0}">
  <ds:schemaRefs/>
</ds:datastoreItem>
</file>

<file path=customXml/itemProps3.xml><?xml version="1.0" encoding="utf-8"?>
<ds:datastoreItem xmlns:ds="http://schemas.openxmlformats.org/officeDocument/2006/customXml" ds:itemID="{D49D6B55-18D2-4651-BB95-8804CCEF9C59}">
  <ds:schemaRefs/>
</ds:datastoreItem>
</file>

<file path=customXml/itemProps30.xml><?xml version="1.0" encoding="utf-8"?>
<ds:datastoreItem xmlns:ds="http://schemas.openxmlformats.org/officeDocument/2006/customXml" ds:itemID="{23655A1E-290F-4AF4-9AF3-F5D22DD289E2}">
  <ds:schemaRefs/>
</ds:datastoreItem>
</file>

<file path=customXml/itemProps31.xml><?xml version="1.0" encoding="utf-8"?>
<ds:datastoreItem xmlns:ds="http://schemas.openxmlformats.org/officeDocument/2006/customXml" ds:itemID="{C8BD8CFF-7ABA-4EC5-8ABA-E972040B6CCC}">
  <ds:schemaRefs/>
</ds:datastoreItem>
</file>

<file path=customXml/itemProps32.xml><?xml version="1.0" encoding="utf-8"?>
<ds:datastoreItem xmlns:ds="http://schemas.openxmlformats.org/officeDocument/2006/customXml" ds:itemID="{453CF83F-DFD5-4276-BA6A-8B5E60254D7A}">
  <ds:schemaRefs/>
</ds:datastoreItem>
</file>

<file path=customXml/itemProps33.xml><?xml version="1.0" encoding="utf-8"?>
<ds:datastoreItem xmlns:ds="http://schemas.openxmlformats.org/officeDocument/2006/customXml" ds:itemID="{53A654A7-47AA-457F-8574-863A78A68B86}">
  <ds:schemaRefs/>
</ds:datastoreItem>
</file>

<file path=customXml/itemProps34.xml><?xml version="1.0" encoding="utf-8"?>
<ds:datastoreItem xmlns:ds="http://schemas.openxmlformats.org/officeDocument/2006/customXml" ds:itemID="{1F936912-A829-44D3-95AF-BD3591011337}">
  <ds:schemaRefs/>
</ds:datastoreItem>
</file>

<file path=customXml/itemProps35.xml><?xml version="1.0" encoding="utf-8"?>
<ds:datastoreItem xmlns:ds="http://schemas.openxmlformats.org/officeDocument/2006/customXml" ds:itemID="{914DFA59-AA9D-45F2-A132-B36074EF070F}">
  <ds:schemaRefs/>
</ds:datastoreItem>
</file>

<file path=customXml/itemProps36.xml><?xml version="1.0" encoding="utf-8"?>
<ds:datastoreItem xmlns:ds="http://schemas.openxmlformats.org/officeDocument/2006/customXml" ds:itemID="{D872A172-0DFA-4A2C-97FB-8285AAB0C42A}">
  <ds:schemaRefs/>
</ds:datastoreItem>
</file>

<file path=customXml/itemProps37.xml><?xml version="1.0" encoding="utf-8"?>
<ds:datastoreItem xmlns:ds="http://schemas.openxmlformats.org/officeDocument/2006/customXml" ds:itemID="{091F758F-B8AC-4155-8497-59048D7288CA}">
  <ds:schemaRefs/>
</ds:datastoreItem>
</file>

<file path=customXml/itemProps38.xml><?xml version="1.0" encoding="utf-8"?>
<ds:datastoreItem xmlns:ds="http://schemas.openxmlformats.org/officeDocument/2006/customXml" ds:itemID="{6AC438E0-900F-451E-8718-0CE942347F35}">
  <ds:schemaRefs/>
</ds:datastoreItem>
</file>

<file path=customXml/itemProps39.xml><?xml version="1.0" encoding="utf-8"?>
<ds:datastoreItem xmlns:ds="http://schemas.openxmlformats.org/officeDocument/2006/customXml" ds:itemID="{23536E8D-9A26-4250-A92D-30D7EE68F1D2}">
  <ds:schemaRefs/>
</ds:datastoreItem>
</file>

<file path=customXml/itemProps4.xml><?xml version="1.0" encoding="utf-8"?>
<ds:datastoreItem xmlns:ds="http://schemas.openxmlformats.org/officeDocument/2006/customXml" ds:itemID="{B7795E9E-0463-4FC4-ACD7-12C2ABAE9511}">
  <ds:schemaRefs/>
</ds:datastoreItem>
</file>

<file path=customXml/itemProps40.xml><?xml version="1.0" encoding="utf-8"?>
<ds:datastoreItem xmlns:ds="http://schemas.openxmlformats.org/officeDocument/2006/customXml" ds:itemID="{5A88F1A4-7D49-450C-B297-9C0F19FCACE7}">
  <ds:schemaRefs/>
</ds:datastoreItem>
</file>

<file path=customXml/itemProps41.xml><?xml version="1.0" encoding="utf-8"?>
<ds:datastoreItem xmlns:ds="http://schemas.openxmlformats.org/officeDocument/2006/customXml" ds:itemID="{76E72415-F0AB-4461-8319-794976EB6102}">
  <ds:schemaRefs/>
</ds:datastoreItem>
</file>

<file path=customXml/itemProps42.xml><?xml version="1.0" encoding="utf-8"?>
<ds:datastoreItem xmlns:ds="http://schemas.openxmlformats.org/officeDocument/2006/customXml" ds:itemID="{DF213414-95F0-4857-B881-6E1805700AD8}">
  <ds:schemaRefs/>
</ds:datastoreItem>
</file>

<file path=customXml/itemProps43.xml><?xml version="1.0" encoding="utf-8"?>
<ds:datastoreItem xmlns:ds="http://schemas.openxmlformats.org/officeDocument/2006/customXml" ds:itemID="{6716150B-5B9B-4E24-93A6-05D9377BF26C}">
  <ds:schemaRefs/>
</ds:datastoreItem>
</file>

<file path=customXml/itemProps44.xml><?xml version="1.0" encoding="utf-8"?>
<ds:datastoreItem xmlns:ds="http://schemas.openxmlformats.org/officeDocument/2006/customXml" ds:itemID="{F0696E34-9411-47BE-9BEC-F603CF81BCEC}">
  <ds:schemaRefs/>
</ds:datastoreItem>
</file>

<file path=customXml/itemProps45.xml><?xml version="1.0" encoding="utf-8"?>
<ds:datastoreItem xmlns:ds="http://schemas.openxmlformats.org/officeDocument/2006/customXml" ds:itemID="{1E195573-4ADE-4B62-B2C8-8B2C77BE800B}">
  <ds:schemaRefs/>
</ds:datastoreItem>
</file>

<file path=customXml/itemProps46.xml><?xml version="1.0" encoding="utf-8"?>
<ds:datastoreItem xmlns:ds="http://schemas.openxmlformats.org/officeDocument/2006/customXml" ds:itemID="{B484A8D5-E929-4FA6-BA37-EA3772D19DA0}">
  <ds:schemaRefs/>
</ds:datastoreItem>
</file>

<file path=customXml/itemProps47.xml><?xml version="1.0" encoding="utf-8"?>
<ds:datastoreItem xmlns:ds="http://schemas.openxmlformats.org/officeDocument/2006/customXml" ds:itemID="{E4F927C1-7DFB-418E-947D-37729240755F}">
  <ds:schemaRefs/>
</ds:datastoreItem>
</file>

<file path=customXml/itemProps48.xml><?xml version="1.0" encoding="utf-8"?>
<ds:datastoreItem xmlns:ds="http://schemas.openxmlformats.org/officeDocument/2006/customXml" ds:itemID="{67A1C082-E098-4EB6-B5A1-2A0CA5BBAF11}">
  <ds:schemaRefs/>
</ds:datastoreItem>
</file>

<file path=customXml/itemProps49.xml><?xml version="1.0" encoding="utf-8"?>
<ds:datastoreItem xmlns:ds="http://schemas.openxmlformats.org/officeDocument/2006/customXml" ds:itemID="{3BCB2020-0A9E-4CD1-A2C5-2A5FE79DA6FE}">
  <ds:schemaRefs/>
</ds:datastoreItem>
</file>

<file path=customXml/itemProps5.xml><?xml version="1.0" encoding="utf-8"?>
<ds:datastoreItem xmlns:ds="http://schemas.openxmlformats.org/officeDocument/2006/customXml" ds:itemID="{CD7BD005-EA5B-42BD-ABDD-3FFFBD650AE7}">
  <ds:schemaRefs/>
</ds:datastoreItem>
</file>

<file path=customXml/itemProps50.xml><?xml version="1.0" encoding="utf-8"?>
<ds:datastoreItem xmlns:ds="http://schemas.openxmlformats.org/officeDocument/2006/customXml" ds:itemID="{DE48A2F6-529C-47E3-828A-9C8AAD054BB0}">
  <ds:schemaRefs/>
</ds:datastoreItem>
</file>

<file path=customXml/itemProps51.xml><?xml version="1.0" encoding="utf-8"?>
<ds:datastoreItem xmlns:ds="http://schemas.openxmlformats.org/officeDocument/2006/customXml" ds:itemID="{309103A6-4232-47E0-B77E-F4A948B24D03}">
  <ds:schemaRefs/>
</ds:datastoreItem>
</file>

<file path=customXml/itemProps52.xml><?xml version="1.0" encoding="utf-8"?>
<ds:datastoreItem xmlns:ds="http://schemas.openxmlformats.org/officeDocument/2006/customXml" ds:itemID="{40D4C955-5709-40F3-A416-388AD476FDDD}">
  <ds:schemaRefs/>
</ds:datastoreItem>
</file>

<file path=customXml/itemProps53.xml><?xml version="1.0" encoding="utf-8"?>
<ds:datastoreItem xmlns:ds="http://schemas.openxmlformats.org/officeDocument/2006/customXml" ds:itemID="{2C48378A-ECB1-49B2-B929-08D65FAA9536}">
  <ds:schemaRefs/>
</ds:datastoreItem>
</file>

<file path=customXml/itemProps54.xml><?xml version="1.0" encoding="utf-8"?>
<ds:datastoreItem xmlns:ds="http://schemas.openxmlformats.org/officeDocument/2006/customXml" ds:itemID="{C32932E7-5C3C-434E-AC6D-3A6ADAC96F4D}">
  <ds:schemaRefs/>
</ds:datastoreItem>
</file>

<file path=customXml/itemProps55.xml><?xml version="1.0" encoding="utf-8"?>
<ds:datastoreItem xmlns:ds="http://schemas.openxmlformats.org/officeDocument/2006/customXml" ds:itemID="{ABF60E27-CEAA-4242-82A0-5647DE3FC0F5}">
  <ds:schemaRefs/>
</ds:datastoreItem>
</file>

<file path=customXml/itemProps56.xml><?xml version="1.0" encoding="utf-8"?>
<ds:datastoreItem xmlns:ds="http://schemas.openxmlformats.org/officeDocument/2006/customXml" ds:itemID="{8204A568-8E9A-4374-9A0F-FDF5ED732D78}">
  <ds:schemaRefs/>
</ds:datastoreItem>
</file>

<file path=customXml/itemProps57.xml><?xml version="1.0" encoding="utf-8"?>
<ds:datastoreItem xmlns:ds="http://schemas.openxmlformats.org/officeDocument/2006/customXml" ds:itemID="{28BE97E8-2536-4DC8-B2AE-8D8E22CBD8C8}">
  <ds:schemaRefs/>
</ds:datastoreItem>
</file>

<file path=customXml/itemProps58.xml><?xml version="1.0" encoding="utf-8"?>
<ds:datastoreItem xmlns:ds="http://schemas.openxmlformats.org/officeDocument/2006/customXml" ds:itemID="{44F45C62-6D40-44C9-8DFE-50C3C7645BEA}">
  <ds:schemaRefs/>
</ds:datastoreItem>
</file>

<file path=customXml/itemProps59.xml><?xml version="1.0" encoding="utf-8"?>
<ds:datastoreItem xmlns:ds="http://schemas.openxmlformats.org/officeDocument/2006/customXml" ds:itemID="{9CE9CD39-58C6-48F0-AAE0-C764EBBB7D9B}">
  <ds:schemaRefs/>
</ds:datastoreItem>
</file>

<file path=customXml/itemProps6.xml><?xml version="1.0" encoding="utf-8"?>
<ds:datastoreItem xmlns:ds="http://schemas.openxmlformats.org/officeDocument/2006/customXml" ds:itemID="{2C3CC647-BD95-4FE9-824B-D32A9D8BF1D5}">
  <ds:schemaRefs/>
</ds:datastoreItem>
</file>

<file path=customXml/itemProps7.xml><?xml version="1.0" encoding="utf-8"?>
<ds:datastoreItem xmlns:ds="http://schemas.openxmlformats.org/officeDocument/2006/customXml" ds:itemID="{1649FB80-5DB8-46F8-98C6-935F03E115FE}">
  <ds:schemaRefs/>
</ds:datastoreItem>
</file>

<file path=customXml/itemProps8.xml><?xml version="1.0" encoding="utf-8"?>
<ds:datastoreItem xmlns:ds="http://schemas.openxmlformats.org/officeDocument/2006/customXml" ds:itemID="{1C19E24F-CB8B-4BCC-BE31-FC413531A797}">
  <ds:schemaRefs/>
</ds:datastoreItem>
</file>

<file path=customXml/itemProps9.xml><?xml version="1.0" encoding="utf-8"?>
<ds:datastoreItem xmlns:ds="http://schemas.openxmlformats.org/officeDocument/2006/customXml" ds:itemID="{AEE08718-CAB3-4929-802C-39BE495EA767}">
  <ds:schemaRefs/>
</ds:datastoreItem>
</file>

<file path=docProps/app.xml><?xml version="1.0" encoding="utf-8"?>
<Properties xmlns="http://schemas.openxmlformats.org/officeDocument/2006/extended-properties" xmlns:vt="http://schemas.openxmlformats.org/officeDocument/2006/docPropsVTypes">
  <Template>Normal</Template>
  <Pages>76</Pages>
  <Words>20653</Words>
  <Characters>26880</Characters>
  <Lines>239</Lines>
  <Paragraphs>67</Paragraphs>
  <TotalTime>465</TotalTime>
  <ScaleCrop>false</ScaleCrop>
  <LinksUpToDate>false</LinksUpToDate>
  <CharactersWithSpaces>27243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2023-01-12T09:32:00Z</dcterms:created>
  <dc:creator>jlh</dc:creator>
  <cp:lastModifiedBy>New Normal</cp:lastModifiedBy>
  <cp:lastPrinted>2023-01-13T07:54:00Z</cp:lastPrinted>
  <dcterms:modified xsi:type="dcterms:W3CDTF">2023-01-16T07:41:50Z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0B983803A1FC4771889F3543CCB1E071</vt:lpwstr>
  </property>
</Properties>
</file>