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3" w:rightChars="611"/>
        <w:rPr>
          <w:rFonts w:eastAsia="黑体"/>
          <w:sz w:val="32"/>
          <w:szCs w:val="32"/>
        </w:rPr>
      </w:pPr>
      <w:r>
        <w:rPr>
          <w:rFonts w:eastAsia="黑体"/>
          <w:sz w:val="20"/>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-792480</wp:posOffset>
                </wp:positionV>
                <wp:extent cx="733425" cy="396240"/>
                <wp:effectExtent l="0" t="0" r="0" b="0"/>
                <wp:wrapNone/>
                <wp:docPr id="1" name="Text Box 4"/>
                <wp:cNvGraphicFramePr/>
                <a:graphic xmlns:a="http://schemas.openxmlformats.org/drawingml/2006/main">
                  <a:graphicData uri="http://schemas.microsoft.com/office/word/2010/wordprocessingShape">
                    <wps:wsp>
                      <wps:cNvSpPr txBox="1"/>
                      <wps:spPr>
                        <a:xfrm>
                          <a:off x="0" y="0"/>
                          <a:ext cx="733425" cy="396240"/>
                        </a:xfrm>
                        <a:prstGeom prst="rect">
                          <a:avLst/>
                        </a:prstGeom>
                        <a:noFill/>
                        <a:ln>
                          <a:noFill/>
                        </a:ln>
                      </wps:spPr>
                      <wps:txbx>
                        <w:txbxContent>
                          <w:p/>
                        </w:txbxContent>
                      </wps:txbx>
                      <wps:bodyPr upright="1"/>
                    </wps:wsp>
                  </a:graphicData>
                </a:graphic>
              </wp:anchor>
            </w:drawing>
          </mc:Choice>
          <mc:Fallback>
            <w:pict>
              <v:shape id="Text Box 4" o:spid="_x0000_s1026" o:spt="202" type="#_x0000_t202" style="position:absolute;left:0pt;margin-left:-5.25pt;margin-top:-62.4pt;height:31.2pt;width:57.75pt;z-index:251659264;mso-width-relative:page;mso-height-relative:page;" filled="f" stroked="f" coordsize="21600,21600" o:gfxdata="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2kGtnXAAAADAEAAA8AAAAAAAAAAQAg&#10;AAAAIgAAAGRycy9kb3ducmV2LnhtbFBLAQIUABQAAAAIAIdO4kBsc/sQnQEAAEwDAAAOAAAAAAAA&#10;AAEAIAAAACYBAABkcnMvZTJvRG9jLnhtbFBLBQYAAAAABgAGAFkBAAA1BQAAAAA=&#10;">
                <v:fill on="f" focussize="0,0"/>
                <v:stroke on="f"/>
                <v:imagedata o:title=""/>
                <o:lock v:ext="edit" aspectratio="f"/>
                <v:textbox>
                  <w:txbxContent>
                    <w:p/>
                  </w:txbxContent>
                </v:textbox>
              </v:shape>
            </w:pict>
          </mc:Fallback>
        </mc:AlternateContent>
      </w:r>
    </w:p>
    <w:p>
      <w:pPr>
        <w:ind w:firstLine="456" w:firstLineChars="200"/>
        <w:rPr>
          <w:rFonts w:ascii="宋体"/>
          <w:spacing w:val="-1"/>
          <w:kern w:val="0"/>
          <w:sz w:val="23"/>
          <w:szCs w:val="23"/>
        </w:rPr>
      </w:pPr>
    </w:p>
    <w:p>
      <w:pPr>
        <w:ind w:firstLine="456" w:firstLineChars="200"/>
        <w:rPr>
          <w:rFonts w:ascii="宋体"/>
          <w:spacing w:val="-1"/>
          <w:kern w:val="0"/>
          <w:sz w:val="23"/>
          <w:szCs w:val="23"/>
        </w:rPr>
      </w:pPr>
    </w:p>
    <w:p>
      <w:pPr>
        <w:ind w:firstLine="456" w:firstLineChars="200"/>
        <w:rPr>
          <w:rFonts w:ascii="宋体"/>
          <w:spacing w:val="-1"/>
          <w:kern w:val="0"/>
          <w:sz w:val="23"/>
          <w:szCs w:val="23"/>
        </w:rPr>
      </w:pPr>
    </w:p>
    <w:p>
      <w:pPr>
        <w:ind w:firstLine="456" w:firstLineChars="200"/>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ind w:firstLine="456" w:firstLineChars="200"/>
        <w:rPr>
          <w:rFonts w:ascii="宋体"/>
          <w:spacing w:val="-1"/>
          <w:kern w:val="0"/>
          <w:sz w:val="23"/>
          <w:szCs w:val="23"/>
        </w:rPr>
      </w:pPr>
    </w:p>
    <w:p>
      <w:pPr>
        <w:ind w:right="384" w:rightChars="183"/>
        <w:jc w:val="center"/>
        <w:rPr>
          <w:rFonts w:hint="eastAsia" w:ascii="黑体" w:eastAsia="黑体"/>
          <w:spacing w:val="-1"/>
          <w:kern w:val="0"/>
          <w:sz w:val="44"/>
          <w:szCs w:val="44"/>
        </w:rPr>
      </w:pPr>
      <w:r>
        <w:rPr>
          <w:rFonts w:hint="eastAsia" w:ascii="黑体" w:eastAsia="黑体"/>
          <w:spacing w:val="-1"/>
          <w:kern w:val="0"/>
          <w:sz w:val="44"/>
          <w:szCs w:val="44"/>
        </w:rPr>
        <w:t>河北省人民检察院雄安新区分院</w:t>
      </w:r>
    </w:p>
    <w:p>
      <w:pPr>
        <w:ind w:right="384" w:rightChars="183"/>
        <w:jc w:val="center"/>
        <w:rPr>
          <w:rFonts w:ascii="黑体" w:eastAsia="黑体"/>
          <w:spacing w:val="-1"/>
          <w:kern w:val="0"/>
          <w:sz w:val="44"/>
          <w:szCs w:val="44"/>
        </w:rPr>
      </w:pPr>
      <w:r>
        <w:rPr>
          <w:rFonts w:hint="eastAsia" w:ascii="黑体" w:eastAsia="黑体"/>
          <w:spacing w:val="-1"/>
          <w:kern w:val="0"/>
          <w:sz w:val="44"/>
          <w:szCs w:val="44"/>
          <w:lang w:val="en-US" w:eastAsia="zh-CN"/>
        </w:rPr>
        <w:t>新媒体运营</w:t>
      </w:r>
      <w:r>
        <w:rPr>
          <w:rFonts w:hint="eastAsia" w:ascii="黑体" w:eastAsia="黑体"/>
          <w:spacing w:val="-1"/>
          <w:kern w:val="0"/>
          <w:sz w:val="44"/>
          <w:szCs w:val="44"/>
        </w:rPr>
        <w:t>服务合同书</w:t>
      </w:r>
    </w:p>
    <w:p>
      <w:pPr>
        <w:ind w:right="206" w:rightChars="98" w:firstLine="456" w:firstLineChars="200"/>
        <w:rPr>
          <w:rFonts w:ascii="宋体"/>
          <w:spacing w:val="-1"/>
          <w:kern w:val="0"/>
          <w:sz w:val="23"/>
          <w:szCs w:val="23"/>
        </w:rPr>
      </w:pPr>
    </w:p>
    <w:p>
      <w:pPr>
        <w:ind w:firstLine="456" w:firstLineChars="200"/>
        <w:rPr>
          <w:rFonts w:ascii="宋体"/>
          <w:spacing w:val="-1"/>
          <w:kern w:val="0"/>
          <w:sz w:val="23"/>
          <w:szCs w:val="23"/>
        </w:rPr>
      </w:pPr>
    </w:p>
    <w:p>
      <w:pPr>
        <w:ind w:firstLine="456" w:firstLineChars="200"/>
        <w:rPr>
          <w:rFonts w:ascii="宋体"/>
          <w:spacing w:val="-1"/>
          <w:kern w:val="0"/>
          <w:sz w:val="23"/>
          <w:szCs w:val="23"/>
        </w:rPr>
      </w:pPr>
    </w:p>
    <w:p>
      <w:pPr>
        <w:ind w:firstLine="456" w:firstLineChars="200"/>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rPr>
          <w:rFonts w:ascii="宋体"/>
          <w:spacing w:val="-1"/>
          <w:kern w:val="0"/>
          <w:sz w:val="23"/>
          <w:szCs w:val="23"/>
        </w:rPr>
      </w:pPr>
    </w:p>
    <w:p>
      <w:pPr>
        <w:ind w:firstLine="318" w:firstLineChars="100"/>
        <w:rPr>
          <w:rFonts w:hint="eastAsia" w:ascii="宋体" w:hAnsi="宋体" w:eastAsia="宋体" w:cs="宋体"/>
          <w:spacing w:val="-1"/>
          <w:kern w:val="0"/>
          <w:sz w:val="32"/>
          <w:szCs w:val="32"/>
          <w:u w:val="single"/>
          <w:lang w:val="en-US" w:eastAsia="zh-CN"/>
        </w:rPr>
      </w:pPr>
      <w:r>
        <w:rPr>
          <w:rFonts w:hint="eastAsia" w:ascii="宋体" w:hAnsi="宋体" w:cs="宋体"/>
          <w:spacing w:val="-1"/>
          <w:kern w:val="0"/>
          <w:sz w:val="32"/>
          <w:szCs w:val="32"/>
        </w:rPr>
        <w:t xml:space="preserve">项目名称 </w:t>
      </w:r>
      <w:r>
        <w:rPr>
          <w:rFonts w:hint="eastAsia" w:ascii="宋体" w:hAnsi="宋体" w:cs="宋体"/>
          <w:spacing w:val="-1"/>
          <w:kern w:val="0"/>
          <w:sz w:val="32"/>
          <w:szCs w:val="32"/>
          <w:u w:val="single"/>
          <w:lang w:val="en-US" w:eastAsia="zh-CN"/>
        </w:rPr>
        <w:t>河北省人民检察院雄安新区分院新媒体运营</w:t>
      </w:r>
      <w:r>
        <w:rPr>
          <w:rFonts w:hint="eastAsia" w:ascii="宋体" w:hAnsi="宋体" w:cs="宋体"/>
          <w:bCs/>
          <w:spacing w:val="-1"/>
          <w:kern w:val="0"/>
          <w:sz w:val="32"/>
          <w:szCs w:val="32"/>
          <w:u w:val="single"/>
          <w:lang w:val="en-US" w:eastAsia="zh-CN"/>
        </w:rPr>
        <w:t>服务</w:t>
      </w:r>
    </w:p>
    <w:p>
      <w:pPr>
        <w:ind w:firstLine="636" w:firstLineChars="200"/>
        <w:rPr>
          <w:rFonts w:ascii="宋体" w:hAnsi="宋体" w:cs="宋体"/>
          <w:spacing w:val="-1"/>
          <w:kern w:val="0"/>
          <w:sz w:val="32"/>
          <w:szCs w:val="32"/>
        </w:rPr>
      </w:pPr>
    </w:p>
    <w:p>
      <w:pPr>
        <w:ind w:firstLine="318" w:firstLineChars="100"/>
        <w:rPr>
          <w:rFonts w:ascii="宋体" w:hAnsi="宋体" w:cs="宋体"/>
          <w:spacing w:val="-1"/>
          <w:kern w:val="0"/>
          <w:sz w:val="32"/>
          <w:szCs w:val="32"/>
          <w:u w:val="single"/>
        </w:rPr>
      </w:pPr>
      <w:r>
        <w:rPr>
          <w:rFonts w:hint="eastAsia" w:ascii="宋体" w:hAnsi="宋体" w:cs="宋体"/>
          <w:spacing w:val="-1"/>
          <w:kern w:val="0"/>
          <w:sz w:val="32"/>
          <w:szCs w:val="32"/>
        </w:rPr>
        <w:t xml:space="preserve">甲    方 </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u w:val="single"/>
          <w:lang w:val="en-US" w:eastAsia="zh-CN"/>
        </w:rPr>
        <w:t xml:space="preserve">        河北诺克网络科技有限公司       </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u w:val="single"/>
          <w:lang w:val="en-US" w:eastAsia="zh-CN"/>
        </w:rPr>
        <w:t xml:space="preserve"> </w:t>
      </w:r>
    </w:p>
    <w:p>
      <w:pPr>
        <w:rPr>
          <w:rFonts w:ascii="宋体" w:hAnsi="宋体" w:cs="宋体"/>
          <w:spacing w:val="-1"/>
          <w:kern w:val="0"/>
          <w:sz w:val="32"/>
          <w:szCs w:val="32"/>
        </w:rPr>
      </w:pPr>
    </w:p>
    <w:p>
      <w:pPr>
        <w:ind w:firstLine="318" w:firstLineChars="100"/>
        <w:rPr>
          <w:rFonts w:ascii="仿宋_GB2312" w:eastAsia="仿宋_GB2312"/>
          <w:spacing w:val="-1"/>
          <w:kern w:val="0"/>
          <w:sz w:val="32"/>
          <w:szCs w:val="32"/>
        </w:rPr>
      </w:pPr>
      <w:r>
        <w:rPr>
          <w:rFonts w:hint="eastAsia" w:ascii="宋体" w:hAnsi="宋体" w:cs="宋体"/>
          <w:spacing w:val="-1"/>
          <w:kern w:val="0"/>
          <w:sz w:val="32"/>
          <w:szCs w:val="32"/>
        </w:rPr>
        <w:t xml:space="preserve">乙    方 </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u w:val="single"/>
          <w:lang w:val="en-US" w:eastAsia="zh-CN"/>
        </w:rPr>
        <w:t xml:space="preserve">     </w:t>
      </w:r>
      <w:r>
        <w:rPr>
          <w:rFonts w:hint="eastAsia" w:ascii="宋体" w:hAnsi="宋体" w:cs="宋体"/>
          <w:spacing w:val="-1"/>
          <w:kern w:val="0"/>
          <w:sz w:val="32"/>
          <w:szCs w:val="32"/>
          <w:u w:val="single"/>
        </w:rPr>
        <w:t xml:space="preserve"> 北京正义网络传媒有限公司  </w:t>
      </w:r>
      <w:r>
        <w:rPr>
          <w:rFonts w:hint="eastAsia" w:ascii="宋体" w:hAnsi="宋体" w:cs="宋体"/>
          <w:spacing w:val="-1"/>
          <w:kern w:val="0"/>
          <w:sz w:val="32"/>
          <w:szCs w:val="32"/>
          <w:u w:val="single"/>
          <w:lang w:val="en-US" w:eastAsia="zh-CN"/>
        </w:rPr>
        <w:t xml:space="preserve">   </w:t>
      </w:r>
      <w:r>
        <w:rPr>
          <w:rFonts w:hint="eastAsia" w:ascii="宋体" w:hAnsi="宋体" w:cs="宋体"/>
          <w:spacing w:val="-1"/>
          <w:kern w:val="0"/>
          <w:sz w:val="32"/>
          <w:szCs w:val="32"/>
          <w:u w:val="single"/>
        </w:rPr>
        <w:t xml:space="preserve">   </w:t>
      </w:r>
    </w:p>
    <w:p>
      <w:pPr>
        <w:rPr>
          <w:rFonts w:ascii="仿宋_GB2312" w:eastAsia="仿宋_GB2312"/>
          <w:spacing w:val="-1"/>
          <w:kern w:val="0"/>
          <w:sz w:val="32"/>
          <w:szCs w:val="32"/>
        </w:rPr>
      </w:pPr>
    </w:p>
    <w:p>
      <w:pPr>
        <w:ind w:firstLine="318" w:firstLineChars="100"/>
        <w:rPr>
          <w:rFonts w:ascii="宋体" w:hAnsi="宋体" w:cs="宋体"/>
          <w:spacing w:val="-1"/>
          <w:kern w:val="0"/>
          <w:sz w:val="32"/>
          <w:szCs w:val="32"/>
        </w:rPr>
      </w:pPr>
      <w:r>
        <w:rPr>
          <w:rFonts w:hint="eastAsia" w:ascii="宋体" w:hAnsi="宋体" w:cs="宋体"/>
          <w:spacing w:val="-1"/>
          <w:kern w:val="0"/>
          <w:sz w:val="32"/>
          <w:szCs w:val="32"/>
        </w:rPr>
        <w:t xml:space="preserve">签约日期 </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u w:val="single"/>
          <w:lang w:val="en-US" w:eastAsia="zh-CN"/>
        </w:rPr>
        <w:t>2022</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rPr>
        <w:t>年</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u w:val="single"/>
          <w:lang w:val="en-US" w:eastAsia="zh-CN"/>
        </w:rPr>
        <w:t>11</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rPr>
        <w:t>月</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u w:val="single"/>
          <w:lang w:val="en-US" w:eastAsia="zh-CN"/>
        </w:rPr>
        <w:t xml:space="preserve"> </w:t>
      </w:r>
      <w:r>
        <w:rPr>
          <w:rFonts w:hint="eastAsia" w:ascii="宋体" w:hAnsi="宋体" w:cs="宋体"/>
          <w:spacing w:val="-1"/>
          <w:kern w:val="0"/>
          <w:sz w:val="32"/>
          <w:szCs w:val="32"/>
          <w:u w:val="single"/>
        </w:rPr>
        <w:t xml:space="preserve">  </w:t>
      </w:r>
      <w:r>
        <w:rPr>
          <w:rFonts w:hint="eastAsia" w:ascii="宋体" w:hAnsi="宋体" w:cs="宋体"/>
          <w:spacing w:val="-1"/>
          <w:kern w:val="0"/>
          <w:sz w:val="32"/>
          <w:szCs w:val="32"/>
        </w:rPr>
        <w:t>日</w:t>
      </w:r>
    </w:p>
    <w:p>
      <w:pPr>
        <w:ind w:firstLine="636" w:firstLineChars="200"/>
        <w:rPr>
          <w:rFonts w:ascii="仿宋_GB2312" w:eastAsia="仿宋_GB2312"/>
          <w:spacing w:val="-1"/>
          <w:kern w:val="0"/>
          <w:sz w:val="32"/>
          <w:szCs w:val="32"/>
        </w:rPr>
      </w:pPr>
    </w:p>
    <w:p>
      <w:pPr>
        <w:ind w:firstLine="636" w:firstLineChars="200"/>
        <w:rPr>
          <w:rFonts w:ascii="仿宋_GB2312" w:eastAsia="仿宋_GB2312"/>
          <w:spacing w:val="-1"/>
          <w:kern w:val="0"/>
          <w:sz w:val="32"/>
          <w:szCs w:val="32"/>
        </w:rPr>
      </w:pPr>
    </w:p>
    <w:p>
      <w:pPr>
        <w:ind w:firstLine="636" w:firstLineChars="200"/>
        <w:rPr>
          <w:rFonts w:eastAsia="仿宋_GB2312"/>
          <w:spacing w:val="-1"/>
          <w:kern w:val="0"/>
          <w:sz w:val="32"/>
          <w:szCs w:val="32"/>
        </w:rPr>
      </w:pPr>
    </w:p>
    <w:p>
      <w:pPr>
        <w:pStyle w:val="4"/>
        <w:adjustRightInd w:val="0"/>
        <w:snapToGrid w:val="0"/>
        <w:spacing w:line="540" w:lineRule="exact"/>
        <w:jc w:val="center"/>
        <w:rPr>
          <w:rFonts w:eastAsia="黑体"/>
          <w:b/>
          <w:sz w:val="36"/>
          <w:szCs w:val="36"/>
        </w:rPr>
        <w:sectPr>
          <w:headerReference r:id="rId5" w:type="first"/>
          <w:headerReference r:id="rId3" w:type="default"/>
          <w:footerReference r:id="rId6" w:type="default"/>
          <w:headerReference r:id="rId4" w:type="even"/>
          <w:footerReference r:id="rId7" w:type="even"/>
          <w:pgSz w:w="11906" w:h="16838"/>
          <w:pgMar w:top="1418" w:right="1247" w:bottom="1418" w:left="1588" w:header="851" w:footer="992" w:gutter="0"/>
          <w:pgBorders>
            <w:top w:val="none" w:sz="0" w:space="0"/>
            <w:left w:val="none" w:sz="0" w:space="0"/>
            <w:bottom w:val="none" w:sz="0" w:space="0"/>
            <w:right w:val="none" w:sz="0" w:space="0"/>
          </w:pgBorders>
          <w:pgNumType w:start="0"/>
          <w:cols w:space="720" w:num="1"/>
          <w:titlePg/>
          <w:docGrid w:type="lines" w:linePitch="312" w:charSpace="0"/>
        </w:sectPr>
      </w:pPr>
    </w:p>
    <w:p>
      <w:pPr>
        <w:widowControl/>
        <w:adjustRightInd w:val="0"/>
        <w:snapToGrid w:val="0"/>
        <w:spacing w:line="540" w:lineRule="exact"/>
        <w:jc w:val="center"/>
        <w:rPr>
          <w:rFonts w:eastAsia="仿宋_GB2312"/>
          <w:kern w:val="0"/>
          <w:sz w:val="36"/>
          <w:szCs w:val="36"/>
        </w:rPr>
      </w:pPr>
      <w:r>
        <w:rPr>
          <w:rFonts w:hint="eastAsia" w:ascii="黑体" w:hAnsi="黑体" w:eastAsia="黑体" w:cs="黑体"/>
          <w:b/>
          <w:sz w:val="36"/>
          <w:szCs w:val="36"/>
          <w:lang w:val="en-US" w:eastAsia="zh-CN"/>
        </w:rPr>
        <w:t>新媒体运营</w:t>
      </w:r>
      <w:r>
        <w:rPr>
          <w:rFonts w:hint="eastAsia" w:ascii="黑体" w:hAnsi="黑体" w:eastAsia="黑体" w:cs="黑体"/>
          <w:b/>
          <w:sz w:val="36"/>
          <w:szCs w:val="36"/>
        </w:rPr>
        <w:t>服务合同</w:t>
      </w:r>
    </w:p>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b/>
          <w:kern w:val="0"/>
          <w:sz w:val="28"/>
          <w:szCs w:val="28"/>
        </w:rPr>
        <w:t xml:space="preserve">                          </w:t>
      </w:r>
    </w:p>
    <w:tbl>
      <w:tblPr>
        <w:tblStyle w:val="11"/>
        <w:tblW w:w="9574" w:type="dxa"/>
        <w:tblInd w:w="-569" w:type="dxa"/>
        <w:tblLayout w:type="fixed"/>
        <w:tblCellMar>
          <w:top w:w="0" w:type="dxa"/>
          <w:left w:w="0" w:type="dxa"/>
          <w:bottom w:w="0" w:type="dxa"/>
          <w:right w:w="0" w:type="dxa"/>
        </w:tblCellMar>
      </w:tblPr>
      <w:tblGrid>
        <w:gridCol w:w="4889"/>
        <w:gridCol w:w="4685"/>
      </w:tblGrid>
      <w:tr>
        <w:tblPrEx>
          <w:tblCellMar>
            <w:top w:w="0" w:type="dxa"/>
            <w:left w:w="0" w:type="dxa"/>
            <w:bottom w:w="0" w:type="dxa"/>
            <w:right w:w="0" w:type="dxa"/>
          </w:tblCellMar>
        </w:tblPrEx>
        <w:tc>
          <w:tcPr>
            <w:tcW w:w="4889" w:type="dxa"/>
          </w:tcPr>
          <w:p>
            <w:pPr>
              <w:widowControl/>
              <w:adjustRightInd w:val="0"/>
              <w:snapToGrid w:val="0"/>
              <w:spacing w:line="540" w:lineRule="exact"/>
              <w:ind w:left="720" w:hanging="840" w:hangingChars="3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甲方：河北诺克网络科技有限公司</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乙方：北京正义网络传媒有限公司</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法定代表人：</w:t>
            </w:r>
          </w:p>
        </w:tc>
        <w:tc>
          <w:tcPr>
            <w:tcW w:w="4685" w:type="dxa"/>
          </w:tcPr>
          <w:p>
            <w:pPr>
              <w:widowControl/>
              <w:adjustRightInd w:val="0"/>
              <w:snapToGrid w:val="0"/>
              <w:spacing w:line="54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法定代表人：</w:t>
            </w:r>
            <w:r>
              <w:rPr>
                <w:rFonts w:hint="eastAsia" w:ascii="仿宋" w:hAnsi="仿宋" w:eastAsia="仿宋" w:cs="仿宋"/>
                <w:kern w:val="0"/>
                <w:sz w:val="28"/>
                <w:szCs w:val="28"/>
                <w:lang w:val="en-US" w:eastAsia="zh-CN"/>
              </w:rPr>
              <w:t>孙丽</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开户银行：中国工商银行北京永定路支行</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账号：0200004919200141697</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地址：</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地址：北京市石景山区香山南路105号</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邮编：</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邮编：100144</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电话：</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电话：010-864234</w:t>
            </w:r>
            <w:r>
              <w:rPr>
                <w:rFonts w:hint="eastAsia" w:ascii="仿宋" w:hAnsi="仿宋" w:eastAsia="仿宋" w:cs="仿宋"/>
                <w:kern w:val="0"/>
                <w:sz w:val="28"/>
                <w:szCs w:val="28"/>
                <w:lang w:val="en-US" w:eastAsia="zh-CN"/>
              </w:rPr>
              <w:t>45</w:t>
            </w:r>
          </w:p>
        </w:tc>
      </w:tr>
      <w:tr>
        <w:tblPrEx>
          <w:tblCellMar>
            <w:top w:w="0" w:type="dxa"/>
            <w:left w:w="0" w:type="dxa"/>
            <w:bottom w:w="0" w:type="dxa"/>
            <w:right w:w="0" w:type="dxa"/>
          </w:tblCellMar>
        </w:tblPrEx>
        <w:tc>
          <w:tcPr>
            <w:tcW w:w="4889"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 xml:space="preserve">传真：              </w:t>
            </w:r>
          </w:p>
        </w:tc>
        <w:tc>
          <w:tcPr>
            <w:tcW w:w="4685" w:type="dxa"/>
          </w:tcPr>
          <w:p>
            <w:pPr>
              <w:widowControl/>
              <w:adjustRightInd w:val="0"/>
              <w:snapToGrid w:val="0"/>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传真：010-8642</w:t>
            </w:r>
            <w:r>
              <w:rPr>
                <w:rFonts w:hint="eastAsia" w:ascii="仿宋" w:hAnsi="仿宋" w:eastAsia="仿宋" w:cs="仿宋"/>
                <w:kern w:val="0"/>
                <w:sz w:val="28"/>
                <w:szCs w:val="28"/>
                <w:lang w:val="en-US" w:eastAsia="zh-CN"/>
              </w:rPr>
              <w:t>3436</w:t>
            </w:r>
            <w:r>
              <w:rPr>
                <w:rFonts w:hint="eastAsia" w:ascii="仿宋" w:hAnsi="仿宋" w:eastAsia="仿宋" w:cs="仿宋"/>
                <w:kern w:val="0"/>
                <w:sz w:val="28"/>
                <w:szCs w:val="28"/>
              </w:rPr>
              <w:t xml:space="preserve">                     </w:t>
            </w:r>
          </w:p>
        </w:tc>
      </w:tr>
    </w:tbl>
    <w:p>
      <w:pPr>
        <w:ind w:firstLine="636" w:firstLineChars="200"/>
        <w:rPr>
          <w:rFonts w:hint="eastAsia" w:ascii="仿宋" w:hAnsi="仿宋" w:eastAsia="仿宋" w:cs="仿宋"/>
          <w:spacing w:val="-1"/>
          <w:kern w:val="0"/>
          <w:sz w:val="32"/>
          <w:szCs w:val="32"/>
        </w:rPr>
      </w:pPr>
    </w:p>
    <w:p>
      <w:pPr>
        <w:widowControl/>
        <w:numPr>
          <w:ilvl w:val="0"/>
          <w:numId w:val="1"/>
        </w:numPr>
        <w:adjustRightInd w:val="0"/>
        <w:snapToGrid w:val="0"/>
        <w:spacing w:line="540" w:lineRule="exact"/>
        <w:ind w:firstLine="560" w:firstLineChars="200"/>
        <w:rPr>
          <w:rFonts w:hint="eastAsia"/>
        </w:rPr>
      </w:pPr>
      <w:r>
        <w:rPr>
          <w:rFonts w:hint="eastAsia" w:ascii="仿宋" w:hAnsi="仿宋" w:eastAsia="仿宋" w:cs="仿宋"/>
          <w:kern w:val="0"/>
          <w:sz w:val="28"/>
          <w:szCs w:val="28"/>
        </w:rPr>
        <w:t>乙双方基于各自拥有的独特优势和能力，甲乙双方本着诚实守信、平等互利的原则，甲方与乙方根据《</w:t>
      </w:r>
      <w:r>
        <w:rPr>
          <w:rFonts w:hint="eastAsia" w:ascii="仿宋" w:hAnsi="仿宋" w:eastAsia="仿宋" w:cs="仿宋"/>
          <w:kern w:val="0"/>
          <w:sz w:val="28"/>
          <w:szCs w:val="28"/>
          <w:lang w:val="en-US" w:eastAsia="zh-CN"/>
        </w:rPr>
        <w:t>民法典</w:t>
      </w:r>
      <w:r>
        <w:rPr>
          <w:rFonts w:hint="eastAsia" w:ascii="仿宋" w:hAnsi="仿宋" w:eastAsia="仿宋" w:cs="仿宋"/>
          <w:kern w:val="0"/>
          <w:sz w:val="28"/>
          <w:szCs w:val="28"/>
        </w:rPr>
        <w:t>》等相关法律及法规，经友好协商，就乙方承揽甲方</w:t>
      </w:r>
      <w:r>
        <w:rPr>
          <w:rFonts w:hint="eastAsia" w:ascii="仿宋" w:hAnsi="仿宋" w:eastAsia="仿宋" w:cs="仿宋"/>
          <w:kern w:val="0"/>
          <w:sz w:val="28"/>
          <w:szCs w:val="28"/>
          <w:lang w:val="en-US" w:eastAsia="zh-CN"/>
        </w:rPr>
        <w:t>新媒体运营服务</w:t>
      </w:r>
      <w:r>
        <w:rPr>
          <w:rFonts w:hint="eastAsia" w:ascii="仿宋" w:hAnsi="仿宋" w:eastAsia="仿宋" w:cs="仿宋"/>
          <w:kern w:val="0"/>
          <w:sz w:val="28"/>
          <w:szCs w:val="28"/>
        </w:rPr>
        <w:t>事宜，达成合作协议。</w:t>
      </w:r>
    </w:p>
    <w:p>
      <w:pPr>
        <w:pStyle w:val="2"/>
        <w:widowControl w:val="0"/>
        <w:numPr>
          <w:ilvl w:val="0"/>
          <w:numId w:val="0"/>
        </w:numPr>
        <w:jc w:val="both"/>
        <w:rPr>
          <w:rFonts w:hint="eastAsia"/>
        </w:rPr>
      </w:pPr>
    </w:p>
    <w:p>
      <w:pPr>
        <w:tabs>
          <w:tab w:val="left" w:pos="360"/>
          <w:tab w:val="left" w:pos="540"/>
        </w:tabs>
        <w:spacing w:line="500" w:lineRule="exact"/>
        <w:ind w:firstLine="562" w:firstLineChars="200"/>
        <w:rPr>
          <w:rFonts w:hint="eastAsia" w:ascii="仿宋" w:hAnsi="仿宋" w:eastAsia="仿宋" w:cs="仿宋"/>
          <w:b/>
          <w:spacing w:val="-1"/>
          <w:kern w:val="0"/>
          <w:sz w:val="28"/>
          <w:szCs w:val="28"/>
          <w:lang w:val="en-US" w:eastAsia="zh-CN"/>
        </w:rPr>
      </w:pPr>
      <w:r>
        <w:rPr>
          <w:rFonts w:hint="eastAsia" w:ascii="仿宋" w:hAnsi="仿宋" w:eastAsia="仿宋" w:cs="仿宋"/>
          <w:b/>
          <w:bCs/>
          <w:kern w:val="44"/>
          <w:sz w:val="28"/>
          <w:szCs w:val="28"/>
        </w:rPr>
        <w:t>一、</w:t>
      </w:r>
      <w:r>
        <w:rPr>
          <w:rFonts w:hint="eastAsia" w:ascii="仿宋" w:hAnsi="仿宋" w:eastAsia="仿宋" w:cs="仿宋"/>
          <w:b/>
          <w:spacing w:val="-1"/>
          <w:kern w:val="0"/>
          <w:sz w:val="28"/>
          <w:szCs w:val="28"/>
        </w:rPr>
        <w:t>服务内容</w:t>
      </w:r>
      <w:r>
        <w:rPr>
          <w:rFonts w:hint="eastAsia" w:ascii="仿宋" w:hAnsi="仿宋" w:eastAsia="仿宋" w:cs="仿宋"/>
          <w:b/>
          <w:spacing w:val="-1"/>
          <w:kern w:val="0"/>
          <w:sz w:val="28"/>
          <w:szCs w:val="28"/>
          <w:lang w:val="en-US" w:eastAsia="zh-CN"/>
        </w:rPr>
        <w:t>及</w:t>
      </w:r>
      <w:r>
        <w:rPr>
          <w:rFonts w:hint="eastAsia" w:ascii="仿宋" w:hAnsi="仿宋" w:eastAsia="仿宋" w:cs="仿宋"/>
          <w:b/>
          <w:spacing w:val="-1"/>
          <w:kern w:val="0"/>
          <w:sz w:val="28"/>
          <w:szCs w:val="28"/>
        </w:rPr>
        <w:t>价格</w:t>
      </w:r>
      <w:r>
        <w:rPr>
          <w:rFonts w:hint="eastAsia" w:ascii="仿宋" w:hAnsi="仿宋" w:eastAsia="仿宋" w:cs="仿宋"/>
          <w:b/>
          <w:spacing w:val="-1"/>
          <w:kern w:val="0"/>
          <w:sz w:val="28"/>
          <w:szCs w:val="28"/>
          <w:lang w:val="en-US" w:eastAsia="zh-CN"/>
        </w:rPr>
        <w:t>明细</w:t>
      </w:r>
    </w:p>
    <w:tbl>
      <w:tblPr>
        <w:tblStyle w:val="11"/>
        <w:tblpPr w:leftFromText="180" w:rightFromText="180" w:vertAnchor="text" w:horzAnchor="page" w:tblpX="1451" w:tblpY="496"/>
        <w:tblOverlap w:val="never"/>
        <w:tblW w:w="9216" w:type="dxa"/>
        <w:tblInd w:w="0" w:type="dxa"/>
        <w:shd w:val="clear" w:color="auto" w:fill="auto"/>
        <w:tblLayout w:type="fixed"/>
        <w:tblCellMar>
          <w:top w:w="0" w:type="dxa"/>
          <w:left w:w="0" w:type="dxa"/>
          <w:bottom w:w="0" w:type="dxa"/>
          <w:right w:w="0" w:type="dxa"/>
        </w:tblCellMar>
      </w:tblPr>
      <w:tblGrid>
        <w:gridCol w:w="407"/>
        <w:gridCol w:w="4531"/>
        <w:gridCol w:w="1200"/>
        <w:gridCol w:w="705"/>
        <w:gridCol w:w="855"/>
        <w:gridCol w:w="1518"/>
      </w:tblGrid>
      <w:tr>
        <w:tblPrEx>
          <w:tblCellMar>
            <w:top w:w="0" w:type="dxa"/>
            <w:left w:w="0" w:type="dxa"/>
            <w:bottom w:w="0" w:type="dxa"/>
            <w:right w:w="0" w:type="dxa"/>
          </w:tblCellMar>
        </w:tblPrEx>
        <w:trPr>
          <w:trHeight w:val="270"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服务内容</w:t>
            </w:r>
            <w:r>
              <w:rPr>
                <w:rFonts w:hint="eastAsia" w:ascii="宋体" w:hAnsi="宋体" w:eastAsia="宋体" w:cs="宋体"/>
                <w:i w:val="0"/>
                <w:color w:val="000000"/>
                <w:kern w:val="0"/>
                <w:sz w:val="20"/>
                <w:szCs w:val="20"/>
                <w:u w:val="none"/>
                <w:lang w:val="en-US" w:eastAsia="zh-CN" w:bidi="ar"/>
              </w:rPr>
              <w:t>明细</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人员配置要求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申报金额</w:t>
            </w:r>
          </w:p>
        </w:tc>
      </w:tr>
      <w:tr>
        <w:tblPrEx>
          <w:shd w:val="clear" w:color="auto" w:fill="auto"/>
          <w:tblCellMar>
            <w:top w:w="0" w:type="dxa"/>
            <w:left w:w="0" w:type="dxa"/>
            <w:bottom w:w="0" w:type="dxa"/>
            <w:right w:w="0" w:type="dxa"/>
          </w:tblCellMar>
        </w:tblPrEx>
        <w:trPr>
          <w:trHeight w:val="270"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sz w:val="20"/>
                <w:szCs w:val="20"/>
              </w:rPr>
            </w:pPr>
            <w:r>
              <w:rPr>
                <w:rFonts w:hint="eastAsia" w:ascii="宋体" w:hAnsi="宋体" w:cs="宋体"/>
                <w:i w:val="0"/>
                <w:color w:val="000000"/>
                <w:kern w:val="0"/>
                <w:sz w:val="20"/>
                <w:szCs w:val="20"/>
                <w:u w:val="none"/>
                <w:lang w:val="en-US" w:eastAsia="zh-CN" w:bidi="ar"/>
              </w:rPr>
              <w:t>天数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金额</w:t>
            </w:r>
          </w:p>
        </w:tc>
      </w:tr>
      <w:tr>
        <w:tblPrEx>
          <w:shd w:val="clear" w:color="auto" w:fill="auto"/>
          <w:tblCellMar>
            <w:top w:w="0" w:type="dxa"/>
            <w:left w:w="0" w:type="dxa"/>
            <w:bottom w:w="0" w:type="dxa"/>
            <w:right w:w="0" w:type="dxa"/>
          </w:tblCellMar>
        </w:tblPrEx>
        <w:trPr>
          <w:trHeight w:val="270" w:hRule="atLeast"/>
        </w:trPr>
        <w:tc>
          <w:tcPr>
            <w:tcW w:w="92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一、新媒体平台运维</w:t>
            </w:r>
          </w:p>
        </w:tc>
      </w:tr>
      <w:tr>
        <w:tblPrEx>
          <w:tblCellMar>
            <w:top w:w="0" w:type="dxa"/>
            <w:left w:w="0" w:type="dxa"/>
            <w:bottom w:w="0" w:type="dxa"/>
            <w:right w:w="0" w:type="dxa"/>
          </w:tblCellMar>
        </w:tblPrEx>
        <w:trPr>
          <w:trHeight w:val="2583"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w:t>
            </w: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00" w:firstLineChars="200"/>
              <w:jc w:val="both"/>
              <w:textAlignment w:val="center"/>
              <w:rPr>
                <w:rFonts w:hint="eastAsia"/>
                <w:sz w:val="20"/>
                <w:szCs w:val="20"/>
                <w:highlight w:val="none"/>
                <w:lang w:val="en-US" w:eastAsia="zh-CN"/>
              </w:rPr>
            </w:pPr>
            <w:r>
              <w:rPr>
                <w:rFonts w:hint="eastAsia" w:ascii="宋体" w:hAnsi="Courier New" w:eastAsia="宋体" w:cs="Times New Roman"/>
                <w:kern w:val="2"/>
                <w:sz w:val="20"/>
                <w:szCs w:val="20"/>
                <w:highlight w:val="none"/>
                <w:lang w:val="en-US" w:eastAsia="zh-CN" w:bidi="ar-SA"/>
              </w:rPr>
              <w:t>1.</w:t>
            </w:r>
            <w:r>
              <w:rPr>
                <w:rFonts w:hint="eastAsia"/>
                <w:sz w:val="20"/>
                <w:szCs w:val="20"/>
                <w:highlight w:val="none"/>
                <w:lang w:val="en-US" w:eastAsia="zh-CN"/>
              </w:rPr>
              <w:t>负责“雄安检察”微信公众号日常信息发布。每天发布1次，每次多条推送。发布严格执行“三审三校”制度，严把内容安全关。</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both"/>
              <w:textAlignment w:val="center"/>
              <w:rPr>
                <w:rFonts w:hint="eastAsia"/>
                <w:sz w:val="20"/>
                <w:szCs w:val="20"/>
                <w:highlight w:val="none"/>
                <w:lang w:val="en-US" w:eastAsia="zh-CN"/>
              </w:rPr>
            </w:pPr>
            <w:r>
              <w:rPr>
                <w:rFonts w:hint="eastAsia" w:ascii="宋体" w:hAnsi="Courier New" w:eastAsia="宋体" w:cs="Times New Roman"/>
                <w:kern w:val="2"/>
                <w:sz w:val="20"/>
                <w:szCs w:val="20"/>
                <w:highlight w:val="none"/>
                <w:lang w:val="en-US" w:eastAsia="zh-CN" w:bidi="ar-SA"/>
              </w:rPr>
              <w:t>2.</w:t>
            </w:r>
            <w:r>
              <w:rPr>
                <w:rFonts w:hint="eastAsia"/>
                <w:sz w:val="20"/>
                <w:szCs w:val="20"/>
                <w:highlight w:val="none"/>
                <w:lang w:val="en-US" w:eastAsia="zh-CN"/>
              </w:rPr>
              <w:t>加强选题策划。围绕重要节庆、重大活动节点，进行内容、活动谋划。</w:t>
            </w:r>
          </w:p>
          <w:p>
            <w:pPr>
              <w:pStyle w:val="2"/>
              <w:ind w:firstLine="420"/>
              <w:jc w:val="both"/>
              <w:rPr>
                <w:rFonts w:hint="default" w:ascii="宋体" w:hAnsi="宋体" w:eastAsia="宋体" w:cs="宋体"/>
                <w:i w:val="0"/>
                <w:color w:val="auto"/>
                <w:kern w:val="0"/>
                <w:sz w:val="20"/>
                <w:szCs w:val="20"/>
                <w:highlight w:val="none"/>
                <w:u w:val="none"/>
                <w:lang w:val="en-US" w:eastAsia="zh-CN" w:bidi="ar"/>
              </w:rPr>
            </w:pPr>
            <w:r>
              <w:rPr>
                <w:rFonts w:hint="eastAsia" w:ascii="宋体" w:hAnsi="Courier New" w:eastAsia="宋体" w:cs="Times New Roman"/>
                <w:kern w:val="2"/>
                <w:sz w:val="20"/>
                <w:szCs w:val="20"/>
                <w:highlight w:val="none"/>
                <w:lang w:val="en-US" w:eastAsia="zh-CN" w:bidi="ar-SA"/>
              </w:rPr>
              <w:t>3.</w:t>
            </w:r>
            <w:r>
              <w:rPr>
                <w:rFonts w:hint="eastAsia"/>
                <w:sz w:val="20"/>
                <w:szCs w:val="20"/>
                <w:highlight w:val="none"/>
                <w:lang w:val="en-US" w:eastAsia="zh-CN"/>
              </w:rPr>
              <w:t>负责</w:t>
            </w:r>
            <w:r>
              <w:rPr>
                <w:rFonts w:hint="eastAsia" w:hAnsi="宋体" w:cs="宋体"/>
                <w:i w:val="0"/>
                <w:color w:val="000000"/>
                <w:kern w:val="0"/>
                <w:sz w:val="20"/>
                <w:szCs w:val="20"/>
                <w:highlight w:val="none"/>
                <w:u w:val="none"/>
                <w:lang w:val="en-US" w:eastAsia="zh-CN" w:bidi="ar"/>
              </w:rPr>
              <w:t>分院</w:t>
            </w:r>
            <w:r>
              <w:rPr>
                <w:rFonts w:hint="eastAsia" w:ascii="宋体" w:hAnsi="宋体" w:cs="宋体"/>
                <w:i w:val="0"/>
                <w:color w:val="000000"/>
                <w:kern w:val="0"/>
                <w:sz w:val="20"/>
                <w:szCs w:val="20"/>
                <w:highlight w:val="none"/>
                <w:u w:val="none"/>
                <w:lang w:val="en-US" w:eastAsia="zh-CN" w:bidi="ar"/>
              </w:rPr>
              <w:t>及三县院门户网站工作日</w:t>
            </w:r>
            <w:r>
              <w:rPr>
                <w:rFonts w:hint="eastAsia" w:ascii="宋体" w:hAnsi="宋体" w:eastAsia="宋体" w:cs="宋体"/>
                <w:i w:val="0"/>
                <w:color w:val="000000"/>
                <w:kern w:val="0"/>
                <w:sz w:val="20"/>
                <w:szCs w:val="20"/>
                <w:highlight w:val="none"/>
                <w:u w:val="none"/>
                <w:lang w:val="en-US" w:eastAsia="zh-CN" w:bidi="ar"/>
              </w:rPr>
              <w:t>日常内容更新</w:t>
            </w:r>
            <w:r>
              <w:rPr>
                <w:rFonts w:hint="eastAsia" w:hAnsi="宋体" w:cs="宋体"/>
                <w:i w:val="0"/>
                <w:color w:val="000000"/>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网站栏目微调</w:t>
            </w:r>
            <w:r>
              <w:rPr>
                <w:rFonts w:hint="eastAsia" w:hAnsi="宋体" w:cs="宋体"/>
                <w:i w:val="0"/>
                <w:color w:val="auto"/>
                <w:kern w:val="0"/>
                <w:sz w:val="20"/>
                <w:szCs w:val="20"/>
                <w:highlight w:val="none"/>
                <w:u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重</w:t>
            </w:r>
            <w:r>
              <w:rPr>
                <w:rFonts w:hint="eastAsia" w:ascii="宋体" w:hAnsi="宋体" w:cs="宋体"/>
                <w:i w:val="0"/>
                <w:color w:val="000000"/>
                <w:kern w:val="0"/>
                <w:sz w:val="20"/>
                <w:szCs w:val="20"/>
                <w:highlight w:val="none"/>
                <w:u w:val="none"/>
                <w:lang w:val="en-US" w:eastAsia="zh-CN" w:bidi="ar"/>
              </w:rPr>
              <w:t>要节日或重大事件期间，网站整体背景更换</w:t>
            </w:r>
            <w:r>
              <w:rPr>
                <w:rFonts w:hint="eastAsia" w:ascii="宋体" w:hAnsi="宋体" w:eastAsia="宋体" w:cs="宋体"/>
                <w:i w:val="0"/>
                <w:color w:val="000000"/>
                <w:kern w:val="0"/>
                <w:sz w:val="20"/>
                <w:szCs w:val="20"/>
                <w:highlight w:val="none"/>
                <w:u w:val="none"/>
                <w:lang w:val="en-US" w:eastAsia="zh-CN" w:bidi="ar"/>
              </w:rPr>
              <w:t>。</w:t>
            </w:r>
          </w:p>
        </w:tc>
        <w:tc>
          <w:tcPr>
            <w:tcW w:w="12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2"/>
              <w:jc w:val="both"/>
              <w:rPr>
                <w:rFonts w:hint="eastAsia" w:ascii="宋体" w:hAnsi="宋体" w:cs="宋体"/>
                <w:i w:val="0"/>
                <w:color w:val="000000"/>
                <w:kern w:val="0"/>
                <w:sz w:val="20"/>
                <w:szCs w:val="20"/>
                <w:highlight w:val="none"/>
                <w:u w:val="none"/>
                <w:lang w:val="en-US" w:eastAsia="zh-CN" w:bidi="ar"/>
              </w:rPr>
            </w:pPr>
          </w:p>
          <w:p>
            <w:pPr>
              <w:pStyle w:val="2"/>
              <w:jc w:val="both"/>
              <w:rPr>
                <w:rFonts w:hint="eastAsia" w:ascii="宋体" w:hAnsi="宋体" w:cs="宋体"/>
                <w:i w:val="0"/>
                <w:color w:val="000000"/>
                <w:kern w:val="0"/>
                <w:sz w:val="20"/>
                <w:szCs w:val="20"/>
                <w:highlight w:val="none"/>
                <w:u w:val="none"/>
                <w:lang w:val="en-US" w:eastAsia="zh-CN" w:bidi="ar"/>
              </w:rPr>
            </w:pPr>
          </w:p>
          <w:p>
            <w:pPr>
              <w:pStyle w:val="2"/>
              <w:jc w:val="both"/>
              <w:rPr>
                <w:rFonts w:hint="eastAsia" w:ascii="宋体" w:hAnsi="宋体" w:cs="宋体"/>
                <w:i w:val="0"/>
                <w:color w:val="000000"/>
                <w:kern w:val="0"/>
                <w:sz w:val="20"/>
                <w:szCs w:val="20"/>
                <w:highlight w:val="none"/>
                <w:u w:val="none"/>
                <w:lang w:val="en-US" w:eastAsia="zh-CN" w:bidi="ar"/>
              </w:rPr>
            </w:pPr>
          </w:p>
          <w:p>
            <w:pPr>
              <w:pStyle w:val="2"/>
              <w:jc w:val="both"/>
              <w:rPr>
                <w:rFonts w:hint="eastAsia" w:hAnsi="宋体" w:cs="宋体"/>
                <w:i w:val="0"/>
                <w:color w:val="000000"/>
                <w:kern w:val="0"/>
                <w:sz w:val="20"/>
                <w:szCs w:val="20"/>
                <w:highlight w:val="none"/>
                <w:u w:val="none"/>
                <w:lang w:val="en-US" w:eastAsia="zh-CN" w:bidi="ar"/>
              </w:rPr>
            </w:pPr>
            <w:r>
              <w:rPr>
                <w:rFonts w:hint="eastAsia" w:hAnsi="宋体" w:cs="宋体"/>
                <w:i w:val="0"/>
                <w:color w:val="000000"/>
                <w:kern w:val="0"/>
                <w:sz w:val="20"/>
                <w:szCs w:val="20"/>
                <w:highlight w:val="none"/>
                <w:u w:val="none"/>
                <w:lang w:val="en-US" w:eastAsia="zh-CN" w:bidi="ar"/>
              </w:rPr>
              <w:t>责任编辑1人</w:t>
            </w:r>
          </w:p>
          <w:p>
            <w:pPr>
              <w:pStyle w:val="2"/>
              <w:jc w:val="both"/>
              <w:rPr>
                <w:rFonts w:hint="default" w:hAnsi="宋体" w:cs="宋体"/>
                <w:i w:val="0"/>
                <w:color w:val="000000"/>
                <w:kern w:val="0"/>
                <w:sz w:val="20"/>
                <w:szCs w:val="20"/>
                <w:highlight w:val="none"/>
                <w:u w:val="none"/>
                <w:lang w:val="en-US" w:eastAsia="zh-CN" w:bidi="ar"/>
              </w:rPr>
            </w:pPr>
            <w:r>
              <w:rPr>
                <w:rFonts w:hint="eastAsia" w:hAnsi="宋体" w:cs="宋体"/>
                <w:i w:val="0"/>
                <w:color w:val="000000"/>
                <w:kern w:val="0"/>
                <w:sz w:val="20"/>
                <w:szCs w:val="20"/>
                <w:highlight w:val="none"/>
                <w:u w:val="none"/>
                <w:lang w:val="en-US" w:eastAsia="zh-CN" w:bidi="ar"/>
              </w:rPr>
              <w:t>（正义网郭载雯）</w:t>
            </w:r>
          </w:p>
          <w:p>
            <w:pPr>
              <w:pStyle w:val="2"/>
              <w:jc w:val="both"/>
              <w:rPr>
                <w:rFonts w:hint="eastAsia" w:ascii="宋体" w:hAnsi="宋体" w:cs="宋体"/>
                <w:i w:val="0"/>
                <w:color w:val="000000"/>
                <w:kern w:val="0"/>
                <w:sz w:val="20"/>
                <w:szCs w:val="20"/>
                <w:highlight w:val="none"/>
                <w:u w:val="none"/>
                <w:lang w:val="en-US" w:eastAsia="zh-CN" w:bidi="ar"/>
              </w:rPr>
            </w:pPr>
          </w:p>
          <w:p>
            <w:pPr>
              <w:pStyle w:val="2"/>
              <w:jc w:val="both"/>
              <w:rPr>
                <w:rFonts w:hint="eastAsia" w:ascii="宋体" w:hAnsi="宋体" w:cs="宋体"/>
                <w:i w:val="0"/>
                <w:color w:val="000000"/>
                <w:kern w:val="0"/>
                <w:sz w:val="20"/>
                <w:szCs w:val="20"/>
                <w:highlight w:val="none"/>
                <w:u w:val="none"/>
                <w:lang w:val="en-US" w:eastAsia="zh-CN" w:bidi="ar"/>
              </w:rPr>
            </w:pPr>
          </w:p>
          <w:p>
            <w:pPr>
              <w:pStyle w:val="2"/>
              <w:jc w:val="both"/>
              <w:rPr>
                <w:rFonts w:hint="eastAsia" w:ascii="宋体" w:hAnsi="宋体" w:cs="宋体"/>
                <w:i w:val="0"/>
                <w:color w:val="000000"/>
                <w:kern w:val="0"/>
                <w:sz w:val="20"/>
                <w:szCs w:val="20"/>
                <w:highlight w:val="none"/>
                <w:u w:val="none"/>
                <w:lang w:val="en-US" w:eastAsia="zh-CN" w:bidi="ar"/>
              </w:rPr>
            </w:pPr>
          </w:p>
          <w:p>
            <w:pPr>
              <w:keepNext w:val="0"/>
              <w:keepLines w:val="0"/>
              <w:widowControl/>
              <w:suppressLineNumbers w:val="0"/>
              <w:jc w:val="both"/>
              <w:textAlignment w:val="center"/>
              <w:rPr>
                <w:rFonts w:hint="default" w:ascii="宋体" w:hAnsi="宋体" w:cs="宋体"/>
                <w:i w:val="0"/>
                <w:color w:val="000000"/>
                <w:kern w:val="0"/>
                <w:sz w:val="20"/>
                <w:szCs w:val="20"/>
                <w:highlight w:val="none"/>
                <w:u w:val="none"/>
                <w:lang w:val="en-US" w:eastAsia="zh-CN" w:bidi="ar"/>
              </w:rPr>
            </w:pPr>
          </w:p>
        </w:tc>
        <w:tc>
          <w:tcPr>
            <w:tcW w:w="7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人天</w:t>
            </w:r>
          </w:p>
        </w:tc>
        <w:tc>
          <w:tcPr>
            <w:tcW w:w="8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Theme="minorEastAsia"/>
                <w:sz w:val="20"/>
                <w:szCs w:val="20"/>
                <w:highlight w:val="none"/>
                <w:lang w:val="en-US" w:eastAsia="zh-CN"/>
              </w:rPr>
            </w:pPr>
            <w:r>
              <w:rPr>
                <w:rFonts w:hint="eastAsia" w:cs="Times New Roman"/>
                <w:i w:val="0"/>
                <w:color w:val="000000"/>
                <w:kern w:val="0"/>
                <w:sz w:val="20"/>
                <w:szCs w:val="20"/>
                <w:highlight w:val="none"/>
                <w:u w:val="none"/>
                <w:lang w:val="en-US" w:eastAsia="zh-CN" w:bidi="ar"/>
              </w:rPr>
              <w:t>251天</w:t>
            </w:r>
          </w:p>
        </w:tc>
        <w:tc>
          <w:tcPr>
            <w:tcW w:w="15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r>
              <w:rPr>
                <w:rFonts w:hint="eastAsia" w:ascii="宋体" w:hAnsi="宋体" w:cs="宋体"/>
                <w:i w:val="0"/>
                <w:color w:val="auto"/>
                <w:kern w:val="0"/>
                <w:sz w:val="20"/>
                <w:szCs w:val="20"/>
                <w:highlight w:val="none"/>
                <w:u w:val="none"/>
                <w:lang w:val="en-US" w:eastAsia="zh-CN" w:bidi="ar"/>
              </w:rPr>
              <w:t>320,000</w:t>
            </w:r>
          </w:p>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rPr>
            </w:pPr>
          </w:p>
        </w:tc>
      </w:tr>
      <w:tr>
        <w:tblPrEx>
          <w:tblCellMar>
            <w:top w:w="0" w:type="dxa"/>
            <w:left w:w="0" w:type="dxa"/>
            <w:bottom w:w="0" w:type="dxa"/>
            <w:right w:w="0" w:type="dxa"/>
          </w:tblCellMar>
        </w:tblPrEx>
        <w:trPr>
          <w:trHeight w:val="63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45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00" w:firstLineChars="200"/>
              <w:jc w:val="both"/>
              <w:textAlignment w:val="center"/>
              <w:rPr>
                <w:rFonts w:hint="eastAsia"/>
                <w:color w:val="auto"/>
                <w:sz w:val="20"/>
                <w:szCs w:val="20"/>
                <w:lang w:val="en-US" w:eastAsia="zh-CN"/>
              </w:rPr>
            </w:pPr>
            <w:r>
              <w:rPr>
                <w:rFonts w:hint="eastAsia"/>
                <w:color w:val="auto"/>
                <w:sz w:val="20"/>
                <w:szCs w:val="20"/>
                <w:lang w:val="en-US" w:eastAsia="zh-CN"/>
              </w:rPr>
              <w:t>根据雄安分院实际需求，提供视频策划，配合雄安分院完成短视频（单个视频时长3分钟以内）作品，着力增强“法护雄安”栏目宣传效果。</w:t>
            </w:r>
          </w:p>
          <w:p>
            <w:pPr>
              <w:pStyle w:val="2"/>
              <w:jc w:val="both"/>
              <w:rPr>
                <w:rFonts w:hint="default"/>
                <w:color w:val="auto"/>
                <w:sz w:val="20"/>
                <w:szCs w:val="20"/>
                <w:lang w:val="en-US"/>
              </w:rPr>
            </w:pPr>
          </w:p>
        </w:tc>
        <w:tc>
          <w:tcPr>
            <w:tcW w:w="1200"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影视后期1人</w:t>
            </w:r>
          </w:p>
          <w:p>
            <w:pPr>
              <w:pStyle w:val="2"/>
              <w:rPr>
                <w:rFonts w:hint="default"/>
                <w:lang w:val="en-US"/>
              </w:rPr>
            </w:pPr>
            <w:r>
              <w:rPr>
                <w:rFonts w:hint="eastAsia" w:hAnsi="宋体" w:cs="宋体"/>
                <w:i w:val="0"/>
                <w:color w:val="000000"/>
                <w:kern w:val="0"/>
                <w:sz w:val="20"/>
                <w:szCs w:val="20"/>
                <w:u w:val="none"/>
                <w:lang w:val="en-US" w:eastAsia="zh-CN" w:bidi="ar"/>
              </w:rPr>
              <w:t>（正义网张卫婷）</w:t>
            </w:r>
          </w:p>
        </w:tc>
        <w:tc>
          <w:tcPr>
            <w:tcW w:w="705"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人天</w:t>
            </w:r>
          </w:p>
        </w:tc>
        <w:tc>
          <w:tcPr>
            <w:tcW w:w="855"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宋体"/>
                <w:sz w:val="20"/>
                <w:szCs w:val="20"/>
                <w:lang w:val="en-US" w:eastAsia="zh-CN"/>
              </w:rPr>
            </w:pPr>
            <w:r>
              <w:rPr>
                <w:rFonts w:hint="eastAsia"/>
                <w:sz w:val="20"/>
                <w:szCs w:val="20"/>
                <w:lang w:val="en-US" w:eastAsia="zh-CN"/>
              </w:rPr>
              <w:t>&lt; 20</w:t>
            </w:r>
          </w:p>
        </w:tc>
        <w:tc>
          <w:tcPr>
            <w:tcW w:w="15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960"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00" w:firstLineChars="200"/>
              <w:jc w:val="both"/>
              <w:textAlignment w:val="center"/>
              <w:rPr>
                <w:rFonts w:hint="default"/>
                <w:color w:val="auto"/>
                <w:sz w:val="20"/>
                <w:szCs w:val="20"/>
                <w:highlight w:val="none"/>
                <w:lang w:val="en-US" w:eastAsia="zh-CN"/>
              </w:rPr>
            </w:pPr>
            <w:r>
              <w:rPr>
                <w:rFonts w:hint="eastAsia" w:ascii="宋体" w:hAnsi="Courier New" w:eastAsia="宋体" w:cs="Times New Roman"/>
                <w:color w:val="auto"/>
                <w:kern w:val="2"/>
                <w:sz w:val="20"/>
                <w:szCs w:val="20"/>
                <w:highlight w:val="none"/>
                <w:lang w:val="en-US" w:eastAsia="zh-CN" w:bidi="ar-SA"/>
              </w:rPr>
              <w:t>1.</w:t>
            </w:r>
            <w:r>
              <w:rPr>
                <w:rFonts w:hint="eastAsia"/>
                <w:color w:val="auto"/>
                <w:sz w:val="20"/>
                <w:szCs w:val="20"/>
                <w:highlight w:val="none"/>
                <w:lang w:val="en-US" w:eastAsia="zh-CN"/>
              </w:rPr>
              <w:t>根据“雄安检察”风格定位，对内容版式、栏目图片等进行整体UI设计。</w:t>
            </w:r>
          </w:p>
          <w:p>
            <w:pPr>
              <w:pStyle w:val="2"/>
              <w:ind w:firstLine="400" w:firstLineChars="200"/>
              <w:jc w:val="both"/>
              <w:rPr>
                <w:rFonts w:hint="eastAsia"/>
                <w:color w:val="auto"/>
                <w:sz w:val="20"/>
                <w:szCs w:val="20"/>
                <w:highlight w:val="none"/>
                <w:lang w:val="en-US" w:eastAsia="zh-CN"/>
              </w:rPr>
            </w:pPr>
            <w:r>
              <w:rPr>
                <w:rFonts w:hint="eastAsia"/>
                <w:color w:val="auto"/>
                <w:sz w:val="20"/>
                <w:szCs w:val="20"/>
                <w:highlight w:val="none"/>
                <w:lang w:val="en-US" w:eastAsia="zh-CN"/>
              </w:rPr>
              <w:t>2.完善优化“雄安检察”微信公众号菜单栏目，结合实际需求，对菜单栏目设置进行更新，提升服务效能，并为微信公众号平稳运行提供基础的技术服务支撑。</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00" w:firstLineChars="200"/>
              <w:jc w:val="both"/>
              <w:textAlignment w:val="center"/>
              <w:rPr>
                <w:rFonts w:hint="default"/>
                <w:color w:val="auto"/>
                <w:sz w:val="20"/>
                <w:szCs w:val="20"/>
                <w:highlight w:val="none"/>
                <w:lang w:val="en-US" w:eastAsia="zh-CN"/>
              </w:rPr>
            </w:pPr>
            <w:r>
              <w:rPr>
                <w:rFonts w:hint="eastAsia" w:ascii="宋体" w:hAnsi="Courier New" w:eastAsia="宋体" w:cs="Times New Roman"/>
                <w:color w:val="auto"/>
                <w:kern w:val="2"/>
                <w:sz w:val="20"/>
                <w:szCs w:val="20"/>
                <w:highlight w:val="none"/>
                <w:lang w:val="en-US" w:eastAsia="zh-CN" w:bidi="ar-SA"/>
              </w:rPr>
              <w:t>3.</w:t>
            </w:r>
            <w:r>
              <w:rPr>
                <w:rFonts w:hint="eastAsia"/>
                <w:color w:val="auto"/>
                <w:sz w:val="20"/>
                <w:szCs w:val="20"/>
                <w:highlight w:val="none"/>
                <w:lang w:val="en-US" w:eastAsia="zh-CN"/>
              </w:rPr>
              <w:t>策划制作图解、主题海报等，一年不少于10个。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责任美工1人</w:t>
            </w:r>
          </w:p>
          <w:p>
            <w:pPr>
              <w:pStyle w:val="2"/>
              <w:rPr>
                <w:lang w:val="en-US"/>
              </w:rPr>
            </w:pPr>
            <w:r>
              <w:rPr>
                <w:rFonts w:hint="eastAsia" w:hAnsi="宋体" w:cs="宋体"/>
                <w:i w:val="0"/>
                <w:color w:val="000000"/>
                <w:kern w:val="0"/>
                <w:sz w:val="20"/>
                <w:szCs w:val="20"/>
                <w:highlight w:val="none"/>
                <w:u w:val="none"/>
                <w:lang w:val="en-US" w:eastAsia="zh-CN" w:bidi="ar"/>
              </w:rPr>
              <w:t>（正义网宋晓鹏）</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人天</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sz w:val="20"/>
                <w:szCs w:val="20"/>
                <w:highlight w:val="none"/>
                <w:lang w:val="en-US"/>
              </w:rPr>
            </w:pPr>
            <w:r>
              <w:rPr>
                <w:rFonts w:hint="eastAsia" w:cs="Times New Roman"/>
                <w:i w:val="0"/>
                <w:color w:val="000000"/>
                <w:kern w:val="0"/>
                <w:sz w:val="20"/>
                <w:szCs w:val="20"/>
                <w:highlight w:val="none"/>
                <w:u w:val="none"/>
                <w:lang w:val="en-US" w:eastAsia="zh-CN" w:bidi="ar"/>
              </w:rPr>
              <w:t>251天</w:t>
            </w:r>
          </w:p>
        </w:tc>
        <w:tc>
          <w:tcPr>
            <w:tcW w:w="151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rPr>
            </w:pPr>
          </w:p>
        </w:tc>
      </w:tr>
      <w:tr>
        <w:tblPrEx>
          <w:tblCellMar>
            <w:top w:w="0" w:type="dxa"/>
            <w:left w:w="0" w:type="dxa"/>
            <w:bottom w:w="0" w:type="dxa"/>
            <w:right w:w="0" w:type="dxa"/>
          </w:tblCellMar>
        </w:tblPrEx>
        <w:trPr>
          <w:trHeight w:val="270" w:hRule="atLeast"/>
        </w:trPr>
        <w:tc>
          <w:tcPr>
            <w:tcW w:w="92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b/>
                <w:bCs/>
                <w:i w:val="0"/>
                <w:color w:val="auto"/>
                <w:kern w:val="0"/>
                <w:sz w:val="20"/>
                <w:szCs w:val="20"/>
                <w:u w:val="none"/>
                <w:lang w:val="en-US" w:eastAsia="zh-CN" w:bidi="ar"/>
              </w:rPr>
            </w:pPr>
            <w:r>
              <w:rPr>
                <w:rFonts w:hint="eastAsia" w:ascii="宋体" w:hAnsi="宋体" w:cs="宋体"/>
                <w:b/>
                <w:bCs/>
                <w:i w:val="0"/>
                <w:color w:val="auto"/>
                <w:kern w:val="0"/>
                <w:sz w:val="20"/>
                <w:szCs w:val="20"/>
                <w:u w:val="none"/>
                <w:lang w:val="en-US" w:eastAsia="zh-CN" w:bidi="ar"/>
              </w:rPr>
              <w:t>二</w:t>
            </w:r>
            <w:r>
              <w:rPr>
                <w:rFonts w:hint="eastAsia" w:ascii="宋体" w:hAnsi="宋体" w:eastAsia="宋体" w:cs="宋体"/>
                <w:b/>
                <w:bCs/>
                <w:i w:val="0"/>
                <w:color w:val="auto"/>
                <w:kern w:val="0"/>
                <w:sz w:val="20"/>
                <w:szCs w:val="20"/>
                <w:u w:val="none"/>
                <w:lang w:val="en-US" w:eastAsia="zh-CN" w:bidi="ar"/>
              </w:rPr>
              <w:t>、</w:t>
            </w:r>
            <w:r>
              <w:rPr>
                <w:rFonts w:hint="eastAsia" w:ascii="宋体" w:hAnsi="宋体" w:cs="宋体"/>
                <w:b/>
                <w:bCs/>
                <w:i w:val="0"/>
                <w:color w:val="auto"/>
                <w:kern w:val="0"/>
                <w:sz w:val="20"/>
                <w:szCs w:val="20"/>
                <w:u w:val="none"/>
                <w:lang w:val="en-US" w:eastAsia="zh-CN" w:bidi="ar"/>
              </w:rPr>
              <w:t>专题策划</w:t>
            </w:r>
          </w:p>
        </w:tc>
      </w:tr>
      <w:tr>
        <w:tblPrEx>
          <w:tblCellMar>
            <w:top w:w="0" w:type="dxa"/>
            <w:left w:w="0" w:type="dxa"/>
            <w:bottom w:w="0" w:type="dxa"/>
            <w:right w:w="0" w:type="dxa"/>
          </w:tblCellMar>
        </w:tblPrEx>
        <w:trPr>
          <w:trHeight w:val="270"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ind w:firstLine="400" w:firstLineChars="200"/>
              <w:jc w:val="both"/>
              <w:rPr>
                <w:rFonts w:hint="eastAsia"/>
                <w:color w:val="auto"/>
                <w:sz w:val="20"/>
                <w:szCs w:val="20"/>
                <w:highlight w:val="none"/>
              </w:rPr>
            </w:pPr>
            <w:r>
              <w:rPr>
                <w:rFonts w:hint="eastAsia"/>
                <w:color w:val="auto"/>
                <w:sz w:val="20"/>
                <w:szCs w:val="20"/>
                <w:highlight w:val="none"/>
                <w:lang w:val="en-US" w:eastAsia="zh-CN"/>
              </w:rPr>
              <w:t>根据分院工作需求及提供的视频照片素材，制作专题工作汇报片（5分钟以内）</w:t>
            </w:r>
            <w:r>
              <w:rPr>
                <w:rFonts w:hint="eastAsia" w:hAnsi="宋体" w:cs="宋体"/>
                <w:i w:val="0"/>
                <w:color w:val="auto"/>
                <w:kern w:val="0"/>
                <w:sz w:val="20"/>
                <w:szCs w:val="20"/>
                <w:highlight w:val="none"/>
                <w:u w:val="none"/>
                <w:lang w:val="en-US" w:eastAsia="zh-CN" w:bidi="ar"/>
              </w:rPr>
              <w:t>。</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专业影视后期制作团队（团队负责人：正义网马涛、正义网刘宇飞</w:t>
            </w:r>
            <w:bookmarkStart w:id="0" w:name="_GoBack"/>
            <w:bookmarkEnd w:id="0"/>
            <w:r>
              <w:rPr>
                <w:rFonts w:hint="eastAsia" w:ascii="宋体" w:hAnsi="宋体" w:cs="宋体"/>
                <w:i w:val="0"/>
                <w:color w:val="000000"/>
                <w:kern w:val="0"/>
                <w:sz w:val="20"/>
                <w:szCs w:val="20"/>
                <w:highlight w:val="none"/>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lang w:val="en-US"/>
              </w:rPr>
            </w:pPr>
            <w:r>
              <w:rPr>
                <w:rFonts w:hint="eastAsia" w:ascii="宋体" w:hAnsi="宋体" w:cs="宋体"/>
                <w:i w:val="0"/>
                <w:color w:val="000000"/>
                <w:kern w:val="0"/>
                <w:sz w:val="20"/>
                <w:szCs w:val="20"/>
                <w:highlight w:val="none"/>
                <w:u w:val="none"/>
                <w:lang w:val="en-US" w:eastAsia="zh-CN" w:bidi="ar"/>
              </w:rPr>
              <w:t>年次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宋体"/>
                <w:sz w:val="20"/>
                <w:szCs w:val="20"/>
                <w:highlight w:val="none"/>
                <w:lang w:val="en-US" w:eastAsia="zh-CN"/>
              </w:rPr>
            </w:pPr>
            <w:r>
              <w:rPr>
                <w:rFonts w:hint="eastAsia"/>
                <w:sz w:val="20"/>
                <w:szCs w:val="20"/>
                <w:highlight w:val="none"/>
                <w:lang w:val="en-US" w:eastAsia="zh-CN"/>
              </w:rPr>
              <w:t>&lt; 6</w:t>
            </w:r>
          </w:p>
        </w:tc>
        <w:tc>
          <w:tcPr>
            <w:tcW w:w="15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15,5000</w:t>
            </w:r>
          </w:p>
        </w:tc>
      </w:tr>
      <w:tr>
        <w:tblPrEx>
          <w:shd w:val="clear" w:color="auto" w:fill="auto"/>
          <w:tblCellMar>
            <w:top w:w="0" w:type="dxa"/>
            <w:left w:w="0" w:type="dxa"/>
            <w:bottom w:w="0" w:type="dxa"/>
            <w:right w:w="0" w:type="dxa"/>
          </w:tblCellMar>
        </w:tblPrEx>
        <w:trPr>
          <w:trHeight w:val="270"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ind w:firstLine="400" w:firstLineChars="200"/>
              <w:jc w:val="both"/>
              <w:rPr>
                <w:rFonts w:hint="eastAsia"/>
                <w:color w:val="auto"/>
                <w:sz w:val="20"/>
                <w:szCs w:val="20"/>
                <w:highlight w:val="none"/>
                <w:lang w:val="en-US" w:eastAsia="zh-CN"/>
              </w:rPr>
            </w:pPr>
            <w:r>
              <w:rPr>
                <w:rFonts w:hint="eastAsia"/>
                <w:color w:val="auto"/>
                <w:sz w:val="20"/>
                <w:szCs w:val="20"/>
                <w:highlight w:val="none"/>
                <w:lang w:val="en-US" w:eastAsia="zh-CN"/>
              </w:rPr>
              <w:t>根据分院工作需要完成主题宣传片制作，包括脚本、拍摄、制作</w:t>
            </w:r>
            <w:r>
              <w:rPr>
                <w:rFonts w:hint="eastAsia" w:hAnsi="宋体" w:cs="宋体"/>
                <w:i w:val="0"/>
                <w:color w:val="auto"/>
                <w:kern w:val="0"/>
                <w:sz w:val="20"/>
                <w:szCs w:val="20"/>
                <w:highlight w:val="none"/>
                <w:u w:val="none"/>
                <w:lang w:val="en-US" w:eastAsia="zh-CN" w:bidi="ar"/>
              </w:rPr>
              <w:t>。</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kern w:val="0"/>
                <w:sz w:val="20"/>
                <w:szCs w:val="20"/>
                <w:highlight w:val="none"/>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年次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宋体"/>
                <w:sz w:val="20"/>
                <w:szCs w:val="20"/>
                <w:highlight w:val="none"/>
                <w:lang w:val="en-US" w:eastAsia="zh-CN"/>
              </w:rPr>
            </w:pPr>
            <w:r>
              <w:rPr>
                <w:rFonts w:hint="eastAsia"/>
                <w:sz w:val="20"/>
                <w:szCs w:val="20"/>
                <w:highlight w:val="none"/>
                <w:lang w:val="en-US" w:eastAsia="zh-CN"/>
              </w:rPr>
              <w:t>1</w:t>
            </w:r>
          </w:p>
        </w:tc>
        <w:tc>
          <w:tcPr>
            <w:tcW w:w="151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92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b/>
                <w:bCs/>
                <w:i w:val="0"/>
                <w:color w:val="auto"/>
                <w:kern w:val="0"/>
                <w:sz w:val="20"/>
                <w:szCs w:val="20"/>
                <w:u w:val="none"/>
                <w:lang w:val="en-US" w:eastAsia="zh-CN" w:bidi="ar"/>
              </w:rPr>
            </w:pPr>
            <w:r>
              <w:rPr>
                <w:rFonts w:hint="eastAsia" w:ascii="宋体" w:hAnsi="宋体" w:cs="宋体"/>
                <w:b/>
                <w:bCs/>
                <w:i w:val="0"/>
                <w:color w:val="auto"/>
                <w:kern w:val="0"/>
                <w:sz w:val="20"/>
                <w:szCs w:val="20"/>
                <w:u w:val="none"/>
                <w:lang w:val="en-US" w:eastAsia="zh-CN" w:bidi="ar"/>
              </w:rPr>
              <w:t>三、IPv6双栈过渡技术改造维护</w:t>
            </w:r>
          </w:p>
        </w:tc>
      </w:tr>
      <w:tr>
        <w:tblPrEx>
          <w:shd w:val="clear" w:color="auto" w:fill="auto"/>
          <w:tblCellMar>
            <w:top w:w="0" w:type="dxa"/>
            <w:left w:w="0" w:type="dxa"/>
            <w:bottom w:w="0" w:type="dxa"/>
            <w:right w:w="0" w:type="dxa"/>
          </w:tblCellMar>
        </w:tblPrEx>
        <w:trPr>
          <w:trHeight w:val="270"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为雄安新区及三县院门户网站</w:t>
            </w:r>
            <w:r>
              <w:rPr>
                <w:rFonts w:hint="eastAsia" w:ascii="宋体" w:hAnsi="宋体" w:eastAsia="宋体" w:cs="宋体"/>
                <w:i w:val="0"/>
                <w:color w:val="auto"/>
                <w:kern w:val="0"/>
                <w:sz w:val="20"/>
                <w:szCs w:val="20"/>
                <w:u w:val="none"/>
                <w:lang w:val="en-US" w:eastAsia="zh-CN" w:bidi="ar"/>
              </w:rPr>
              <w:t>提供支持IPv6网络的运行环境以及技术支持。</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365天</w:t>
            </w:r>
          </w:p>
        </w:tc>
        <w:tc>
          <w:tcPr>
            <w:tcW w:w="15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5,000</w:t>
            </w:r>
          </w:p>
        </w:tc>
      </w:tr>
      <w:tr>
        <w:tblPrEx>
          <w:shd w:val="clear" w:color="auto" w:fill="auto"/>
          <w:tblCellMar>
            <w:top w:w="0" w:type="dxa"/>
            <w:left w:w="0" w:type="dxa"/>
            <w:bottom w:w="0" w:type="dxa"/>
            <w:right w:w="0" w:type="dxa"/>
          </w:tblCellMar>
        </w:tblPrEx>
        <w:trPr>
          <w:trHeight w:val="270"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为雄安新区及三县院门户网站</w:t>
            </w:r>
            <w:r>
              <w:rPr>
                <w:rFonts w:hint="eastAsia" w:ascii="宋体" w:hAnsi="宋体" w:eastAsia="宋体" w:cs="宋体"/>
                <w:i w:val="0"/>
                <w:color w:val="000000"/>
                <w:kern w:val="0"/>
                <w:sz w:val="20"/>
                <w:szCs w:val="20"/>
                <w:u w:val="none"/>
                <w:lang w:val="en-US" w:eastAsia="zh-CN" w:bidi="ar"/>
              </w:rPr>
              <w:t>提供CDN加速服务，包括静态图片及页面文件缓存加速、降低服务器访问压力、用户自动选择最近节点，增加用户体验度选择等效果。</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365天</w:t>
            </w:r>
          </w:p>
        </w:tc>
        <w:tc>
          <w:tcPr>
            <w:tcW w:w="15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70"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0"/>
                <w:szCs w:val="20"/>
                <w:u w:val="none"/>
                <w:lang w:val="en-US" w:eastAsia="zh-CN" w:bidi="ar"/>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为雄安新区及三县院门户网站</w:t>
            </w:r>
            <w:r>
              <w:rPr>
                <w:rFonts w:hint="eastAsia" w:ascii="宋体" w:hAnsi="宋体" w:eastAsia="宋体" w:cs="宋体"/>
                <w:i w:val="0"/>
                <w:color w:val="000000"/>
                <w:kern w:val="0"/>
                <w:sz w:val="20"/>
                <w:szCs w:val="20"/>
                <w:u w:val="none"/>
                <w:lang w:val="en-US" w:eastAsia="zh-CN" w:bidi="ar"/>
              </w:rPr>
              <w:t>提供网站数据备份及服务运营报告。</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365天</w:t>
            </w:r>
          </w:p>
        </w:tc>
        <w:tc>
          <w:tcPr>
            <w:tcW w:w="151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00" w:hRule="atLeast"/>
        </w:trPr>
        <w:tc>
          <w:tcPr>
            <w:tcW w:w="92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b/>
                <w:bCs/>
                <w:i w:val="0"/>
                <w:color w:val="000000"/>
                <w:kern w:val="0"/>
                <w:sz w:val="20"/>
                <w:szCs w:val="20"/>
                <w:highlight w:val="none"/>
                <w:u w:val="none"/>
                <w:lang w:val="en-US" w:eastAsia="zh-CN" w:bidi="ar"/>
              </w:rPr>
              <w:t>四、专人调研机制</w:t>
            </w:r>
          </w:p>
        </w:tc>
      </w:tr>
      <w:tr>
        <w:tblPrEx>
          <w:shd w:val="clear" w:color="auto" w:fill="auto"/>
          <w:tblCellMar>
            <w:top w:w="0" w:type="dxa"/>
            <w:left w:w="0" w:type="dxa"/>
            <w:bottom w:w="0" w:type="dxa"/>
            <w:right w:w="0" w:type="dxa"/>
          </w:tblCellMar>
        </w:tblPrEx>
        <w:trPr>
          <w:trHeight w:val="300" w:hRule="atLeast"/>
        </w:trPr>
        <w:tc>
          <w:tcPr>
            <w:tcW w:w="92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left"/>
              <w:textAlignment w:val="center"/>
              <w:rPr>
                <w:rFonts w:hint="eastAsia" w:ascii="宋体" w:hAnsi="宋体" w:cs="宋体"/>
                <w:b/>
                <w:bCs/>
                <w:i w:val="0"/>
                <w:color w:val="000000"/>
                <w:kern w:val="0"/>
                <w:sz w:val="20"/>
                <w:szCs w:val="20"/>
                <w:highlight w:val="none"/>
                <w:u w:val="none"/>
                <w:lang w:val="en-US" w:eastAsia="zh-CN" w:bidi="ar"/>
              </w:rPr>
            </w:pPr>
            <w:r>
              <w:rPr>
                <w:rFonts w:hint="eastAsia" w:ascii="宋体" w:hAnsi="宋体" w:cs="宋体"/>
                <w:b w:val="0"/>
                <w:bCs w:val="0"/>
                <w:i w:val="0"/>
                <w:color w:val="000000"/>
                <w:kern w:val="0"/>
                <w:sz w:val="20"/>
                <w:szCs w:val="20"/>
                <w:highlight w:val="none"/>
                <w:u w:val="none"/>
                <w:lang w:val="en-US" w:eastAsia="zh-CN" w:bidi="ar"/>
              </w:rPr>
              <w:t>建立与分院的对接联系机制,定期组织项目专员到分院及三县院进行深入调研并定期撰写调研报告、情况分析，建立了服务“信息清单”、“问题清单”、“服务清单”，全力做好雄安检察宣传服务工作。</w:t>
            </w:r>
          </w:p>
        </w:tc>
      </w:tr>
      <w:tr>
        <w:tblPrEx>
          <w:tblCellMar>
            <w:top w:w="0" w:type="dxa"/>
            <w:left w:w="0" w:type="dxa"/>
            <w:bottom w:w="0" w:type="dxa"/>
            <w:right w:w="0" w:type="dxa"/>
          </w:tblCellMar>
        </w:tblPrEx>
        <w:trPr>
          <w:trHeight w:val="300" w:hRule="atLeast"/>
        </w:trPr>
        <w:tc>
          <w:tcPr>
            <w:tcW w:w="49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总计</w:t>
            </w:r>
          </w:p>
        </w:tc>
        <w:tc>
          <w:tcPr>
            <w:tcW w:w="42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48</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0</w:t>
            </w:r>
            <w:r>
              <w:rPr>
                <w:rFonts w:hint="eastAsia" w:ascii="宋体" w:hAnsi="宋体" w:eastAsia="宋体" w:cs="宋体"/>
                <w:i w:val="0"/>
                <w:color w:val="000000"/>
                <w:kern w:val="0"/>
                <w:sz w:val="20"/>
                <w:szCs w:val="20"/>
                <w:highlight w:val="none"/>
                <w:u w:val="none"/>
                <w:lang w:val="en-US" w:eastAsia="zh-CN" w:bidi="ar"/>
              </w:rPr>
              <w:t>000</w:t>
            </w:r>
          </w:p>
        </w:tc>
      </w:tr>
    </w:tbl>
    <w:p>
      <w:pPr>
        <w:spacing w:line="500" w:lineRule="exact"/>
        <w:ind w:firstLine="558" w:firstLineChars="200"/>
        <w:rPr>
          <w:rFonts w:hint="eastAsia" w:ascii="仿宋" w:hAnsi="仿宋" w:eastAsia="仿宋" w:cs="仿宋"/>
          <w:b/>
          <w:spacing w:val="-1"/>
          <w:kern w:val="0"/>
          <w:sz w:val="28"/>
          <w:szCs w:val="28"/>
          <w:lang w:val="en-US" w:eastAsia="zh-CN"/>
        </w:rPr>
      </w:pPr>
    </w:p>
    <w:p>
      <w:pPr>
        <w:spacing w:line="500" w:lineRule="exact"/>
        <w:ind w:firstLine="558" w:firstLineChars="200"/>
        <w:rPr>
          <w:rFonts w:hint="eastAsia" w:ascii="仿宋" w:hAnsi="仿宋" w:eastAsia="仿宋" w:cs="仿宋"/>
          <w:b/>
          <w:spacing w:val="-1"/>
          <w:kern w:val="0"/>
          <w:sz w:val="28"/>
          <w:szCs w:val="28"/>
        </w:rPr>
      </w:pPr>
      <w:r>
        <w:rPr>
          <w:rFonts w:hint="eastAsia" w:ascii="仿宋" w:hAnsi="仿宋" w:eastAsia="仿宋" w:cs="仿宋"/>
          <w:b/>
          <w:spacing w:val="-1"/>
          <w:kern w:val="0"/>
          <w:sz w:val="28"/>
          <w:szCs w:val="28"/>
          <w:lang w:val="en-US" w:eastAsia="zh-CN"/>
        </w:rPr>
        <w:t>二</w:t>
      </w:r>
      <w:r>
        <w:rPr>
          <w:rFonts w:hint="eastAsia" w:ascii="仿宋" w:hAnsi="仿宋" w:eastAsia="仿宋" w:cs="仿宋"/>
          <w:b/>
          <w:spacing w:val="-1"/>
          <w:kern w:val="0"/>
          <w:sz w:val="28"/>
          <w:szCs w:val="28"/>
        </w:rPr>
        <w:t>、合同</w:t>
      </w:r>
      <w:r>
        <w:rPr>
          <w:rFonts w:hint="eastAsia" w:ascii="仿宋" w:hAnsi="仿宋" w:eastAsia="仿宋" w:cs="仿宋"/>
          <w:b/>
          <w:spacing w:val="-1"/>
          <w:kern w:val="0"/>
          <w:sz w:val="28"/>
          <w:szCs w:val="28"/>
          <w:lang w:val="en-US" w:eastAsia="zh-CN"/>
        </w:rPr>
        <w:t>金额、</w:t>
      </w:r>
      <w:r>
        <w:rPr>
          <w:rFonts w:hint="eastAsia" w:ascii="仿宋" w:hAnsi="仿宋" w:eastAsia="仿宋" w:cs="仿宋"/>
          <w:b/>
          <w:spacing w:val="-1"/>
          <w:kern w:val="0"/>
          <w:sz w:val="28"/>
          <w:szCs w:val="28"/>
        </w:rPr>
        <w:t>付款时间及合同有效期</w:t>
      </w:r>
    </w:p>
    <w:p>
      <w:pPr>
        <w:spacing w:line="500" w:lineRule="exact"/>
        <w:ind w:firstLine="556" w:firstLineChars="200"/>
        <w:rPr>
          <w:rFonts w:hint="eastAsia" w:ascii="仿宋" w:hAnsi="仿宋" w:eastAsia="仿宋" w:cs="仿宋"/>
          <w:bCs/>
          <w:spacing w:val="-1"/>
          <w:kern w:val="0"/>
          <w:sz w:val="28"/>
          <w:szCs w:val="28"/>
          <w:lang w:eastAsia="zh-CN"/>
        </w:rPr>
      </w:pPr>
      <w:r>
        <w:rPr>
          <w:rFonts w:hint="eastAsia" w:ascii="仿宋" w:hAnsi="仿宋" w:eastAsia="仿宋" w:cs="仿宋"/>
          <w:bCs/>
          <w:spacing w:val="-1"/>
          <w:kern w:val="0"/>
          <w:sz w:val="28"/>
          <w:szCs w:val="28"/>
          <w:lang w:eastAsia="zh-CN"/>
        </w:rPr>
        <w:t>（</w:t>
      </w:r>
      <w:r>
        <w:rPr>
          <w:rFonts w:hint="eastAsia" w:ascii="仿宋" w:hAnsi="仿宋" w:eastAsia="仿宋" w:cs="仿宋"/>
          <w:bCs/>
          <w:spacing w:val="-1"/>
          <w:kern w:val="0"/>
          <w:sz w:val="28"/>
          <w:szCs w:val="28"/>
          <w:lang w:val="en-US" w:eastAsia="zh-CN"/>
        </w:rPr>
        <w:t>一</w:t>
      </w:r>
      <w:r>
        <w:rPr>
          <w:rFonts w:hint="eastAsia" w:ascii="仿宋" w:hAnsi="仿宋" w:eastAsia="仿宋" w:cs="仿宋"/>
          <w:bCs/>
          <w:spacing w:val="-1"/>
          <w:kern w:val="0"/>
          <w:sz w:val="28"/>
          <w:szCs w:val="28"/>
          <w:lang w:eastAsia="zh-CN"/>
        </w:rPr>
        <w:t>）合同金额</w:t>
      </w:r>
    </w:p>
    <w:p>
      <w:pPr>
        <w:spacing w:line="500" w:lineRule="exact"/>
        <w:ind w:firstLine="556" w:firstLineChars="200"/>
        <w:rPr>
          <w:rFonts w:hint="eastAsia" w:ascii="仿宋" w:hAnsi="仿宋" w:eastAsia="仿宋" w:cs="仿宋"/>
          <w:bCs/>
          <w:spacing w:val="-1"/>
          <w:kern w:val="0"/>
          <w:sz w:val="28"/>
          <w:szCs w:val="28"/>
        </w:rPr>
      </w:pPr>
      <w:r>
        <w:rPr>
          <w:rFonts w:hint="eastAsia" w:ascii="仿宋" w:hAnsi="仿宋" w:eastAsia="仿宋" w:cs="仿宋"/>
          <w:bCs/>
          <w:spacing w:val="-1"/>
          <w:kern w:val="0"/>
          <w:sz w:val="28"/>
          <w:szCs w:val="28"/>
          <w:lang w:val="en-US" w:eastAsia="zh-CN"/>
        </w:rPr>
        <w:t>1.本合同总金额为：</w:t>
      </w:r>
      <w:r>
        <w:rPr>
          <w:rFonts w:hint="eastAsia" w:ascii="仿宋" w:hAnsi="仿宋" w:eastAsia="仿宋" w:cs="仿宋"/>
          <w:bCs/>
          <w:spacing w:val="-1"/>
          <w:kern w:val="0"/>
          <w:sz w:val="28"/>
          <w:szCs w:val="28"/>
          <w:u w:val="single"/>
        </w:rPr>
        <w:t>人民币（大写）</w:t>
      </w:r>
      <w:r>
        <w:rPr>
          <w:rFonts w:hint="eastAsia" w:ascii="仿宋" w:hAnsi="仿宋" w:eastAsia="仿宋" w:cs="仿宋"/>
          <w:bCs/>
          <w:spacing w:val="-1"/>
          <w:kern w:val="0"/>
          <w:sz w:val="28"/>
          <w:szCs w:val="28"/>
          <w:u w:val="single"/>
          <w:lang w:val="en-US" w:eastAsia="zh-CN"/>
        </w:rPr>
        <w:t>肆拾捌万元整</w:t>
      </w:r>
      <w:r>
        <w:rPr>
          <w:rFonts w:hint="eastAsia" w:ascii="仿宋" w:hAnsi="仿宋" w:eastAsia="仿宋" w:cs="仿宋"/>
          <w:bCs/>
          <w:spacing w:val="-1"/>
          <w:kern w:val="0"/>
          <w:sz w:val="28"/>
          <w:szCs w:val="28"/>
          <w:u w:val="single"/>
        </w:rPr>
        <w:t>（小写：</w:t>
      </w:r>
      <w:r>
        <w:rPr>
          <w:rFonts w:hint="eastAsia" w:ascii="仿宋" w:hAnsi="仿宋" w:eastAsia="仿宋" w:cs="仿宋"/>
          <w:bCs/>
          <w:spacing w:val="-1"/>
          <w:kern w:val="0"/>
          <w:sz w:val="28"/>
          <w:szCs w:val="28"/>
          <w:u w:val="single"/>
          <w:lang w:val="en-US" w:eastAsia="zh-CN"/>
        </w:rPr>
        <w:t>480</w:t>
      </w:r>
      <w:r>
        <w:rPr>
          <w:rFonts w:hint="eastAsia" w:ascii="仿宋" w:hAnsi="仿宋" w:eastAsia="仿宋" w:cs="仿宋"/>
          <w:bCs/>
          <w:spacing w:val="-1"/>
          <w:kern w:val="0"/>
          <w:sz w:val="28"/>
          <w:szCs w:val="28"/>
          <w:u w:val="single"/>
        </w:rPr>
        <w:t>000元）</w:t>
      </w:r>
      <w:r>
        <w:rPr>
          <w:rFonts w:hint="eastAsia" w:ascii="仿宋" w:hAnsi="仿宋" w:eastAsia="仿宋" w:cs="仿宋"/>
          <w:bCs/>
          <w:spacing w:val="-1"/>
          <w:kern w:val="0"/>
          <w:sz w:val="28"/>
          <w:szCs w:val="28"/>
        </w:rPr>
        <w:t xml:space="preserve">。  </w:t>
      </w:r>
    </w:p>
    <w:p>
      <w:pPr>
        <w:spacing w:line="500" w:lineRule="exact"/>
        <w:ind w:firstLine="556" w:firstLineChars="200"/>
        <w:rPr>
          <w:rFonts w:hint="eastAsia"/>
          <w:highlight w:val="none"/>
          <w:u w:val="none"/>
        </w:rPr>
      </w:pPr>
      <w:r>
        <w:rPr>
          <w:rFonts w:hint="eastAsia" w:ascii="仿宋" w:hAnsi="仿宋" w:eastAsia="仿宋" w:cs="仿宋"/>
          <w:bCs/>
          <w:spacing w:val="-1"/>
          <w:kern w:val="0"/>
          <w:sz w:val="28"/>
          <w:szCs w:val="28"/>
          <w:highlight w:val="none"/>
          <w:lang w:val="en-US" w:eastAsia="zh-CN"/>
        </w:rPr>
        <w:t>2.付款时间：</w:t>
      </w:r>
      <w:r>
        <w:rPr>
          <w:rFonts w:hint="eastAsia" w:ascii="仿宋" w:hAnsi="仿宋" w:eastAsia="仿宋" w:cs="仿宋"/>
          <w:bCs/>
          <w:spacing w:val="-1"/>
          <w:kern w:val="0"/>
          <w:sz w:val="28"/>
          <w:szCs w:val="28"/>
          <w:highlight w:val="none"/>
          <w:u w:val="none"/>
        </w:rPr>
        <w:t>合同签订后15日内甲方向乙方支付合同金额，即</w:t>
      </w:r>
      <w:r>
        <w:rPr>
          <w:rFonts w:hint="eastAsia" w:ascii="仿宋" w:hAnsi="仿宋" w:eastAsia="仿宋" w:cs="仿宋"/>
          <w:bCs/>
          <w:spacing w:val="-1"/>
          <w:kern w:val="0"/>
          <w:sz w:val="28"/>
          <w:szCs w:val="28"/>
          <w:highlight w:val="none"/>
          <w:u w:val="single"/>
        </w:rPr>
        <w:t>人民币（大写）</w:t>
      </w:r>
      <w:r>
        <w:rPr>
          <w:rFonts w:hint="eastAsia" w:ascii="仿宋" w:hAnsi="仿宋" w:eastAsia="仿宋" w:cs="仿宋"/>
          <w:bCs/>
          <w:spacing w:val="-1"/>
          <w:kern w:val="0"/>
          <w:sz w:val="28"/>
          <w:szCs w:val="28"/>
          <w:highlight w:val="none"/>
          <w:u w:val="single"/>
          <w:lang w:val="en-US" w:eastAsia="zh-CN"/>
        </w:rPr>
        <w:t>肆拾捌万元整</w:t>
      </w:r>
      <w:r>
        <w:rPr>
          <w:rFonts w:hint="eastAsia" w:ascii="仿宋" w:hAnsi="仿宋" w:eastAsia="仿宋" w:cs="仿宋"/>
          <w:bCs/>
          <w:spacing w:val="-1"/>
          <w:kern w:val="0"/>
          <w:sz w:val="28"/>
          <w:szCs w:val="28"/>
          <w:highlight w:val="none"/>
          <w:u w:val="single"/>
        </w:rPr>
        <w:t>（小写：</w:t>
      </w:r>
      <w:r>
        <w:rPr>
          <w:rFonts w:hint="eastAsia" w:ascii="仿宋" w:hAnsi="仿宋" w:eastAsia="仿宋" w:cs="仿宋"/>
          <w:bCs/>
          <w:spacing w:val="-1"/>
          <w:kern w:val="0"/>
          <w:sz w:val="28"/>
          <w:szCs w:val="28"/>
          <w:highlight w:val="none"/>
          <w:u w:val="single"/>
          <w:lang w:val="en-US" w:eastAsia="zh-CN"/>
        </w:rPr>
        <w:t>480</w:t>
      </w:r>
      <w:r>
        <w:rPr>
          <w:rFonts w:hint="eastAsia" w:ascii="仿宋" w:hAnsi="仿宋" w:eastAsia="仿宋" w:cs="仿宋"/>
          <w:bCs/>
          <w:spacing w:val="-1"/>
          <w:kern w:val="0"/>
          <w:sz w:val="28"/>
          <w:szCs w:val="28"/>
          <w:highlight w:val="none"/>
          <w:u w:val="single"/>
        </w:rPr>
        <w:t>000元）</w:t>
      </w:r>
      <w:r>
        <w:rPr>
          <w:rFonts w:hint="eastAsia" w:ascii="仿宋" w:hAnsi="仿宋" w:eastAsia="仿宋" w:cs="仿宋"/>
          <w:bCs/>
          <w:spacing w:val="-1"/>
          <w:kern w:val="0"/>
          <w:sz w:val="28"/>
          <w:szCs w:val="28"/>
          <w:highlight w:val="none"/>
          <w:u w:val="none"/>
        </w:rPr>
        <w:t>，乙方向甲方提供等额的正规发票。</w:t>
      </w:r>
    </w:p>
    <w:p>
      <w:pPr>
        <w:spacing w:line="500" w:lineRule="exact"/>
        <w:ind w:firstLine="556" w:firstLineChars="200"/>
        <w:rPr>
          <w:rFonts w:hint="eastAsia" w:ascii="仿宋" w:hAnsi="仿宋" w:eastAsia="仿宋" w:cs="仿宋"/>
          <w:spacing w:val="-1"/>
          <w:kern w:val="0"/>
          <w:sz w:val="28"/>
          <w:szCs w:val="28"/>
        </w:rPr>
      </w:pPr>
      <w:r>
        <w:rPr>
          <w:rFonts w:hint="eastAsia" w:ascii="仿宋" w:hAnsi="仿宋" w:eastAsia="仿宋" w:cs="仿宋"/>
          <w:bCs/>
          <w:spacing w:val="-1"/>
          <w:kern w:val="0"/>
          <w:sz w:val="28"/>
          <w:szCs w:val="28"/>
        </w:rPr>
        <w:t>（</w:t>
      </w:r>
      <w:r>
        <w:rPr>
          <w:rFonts w:hint="eastAsia" w:ascii="仿宋" w:hAnsi="仿宋" w:eastAsia="仿宋" w:cs="仿宋"/>
          <w:bCs/>
          <w:spacing w:val="-1"/>
          <w:kern w:val="0"/>
          <w:sz w:val="28"/>
          <w:szCs w:val="28"/>
          <w:lang w:val="en-US" w:eastAsia="zh-CN"/>
        </w:rPr>
        <w:t>二</w:t>
      </w:r>
      <w:r>
        <w:rPr>
          <w:rFonts w:hint="eastAsia" w:ascii="仿宋" w:hAnsi="仿宋" w:eastAsia="仿宋" w:cs="仿宋"/>
          <w:bCs/>
          <w:spacing w:val="-1"/>
          <w:kern w:val="0"/>
          <w:sz w:val="28"/>
          <w:szCs w:val="28"/>
        </w:rPr>
        <w:t>）</w:t>
      </w:r>
      <w:r>
        <w:rPr>
          <w:rFonts w:hint="eastAsia" w:ascii="仿宋" w:hAnsi="仿宋" w:eastAsia="仿宋" w:cs="仿宋"/>
          <w:spacing w:val="-1"/>
          <w:kern w:val="0"/>
          <w:sz w:val="28"/>
          <w:szCs w:val="28"/>
        </w:rPr>
        <w:t>付款方式</w:t>
      </w:r>
    </w:p>
    <w:p>
      <w:pPr>
        <w:spacing w:line="500" w:lineRule="exact"/>
        <w:rPr>
          <w:rFonts w:hint="eastAsia" w:ascii="仿宋" w:hAnsi="仿宋" w:eastAsia="仿宋" w:cs="仿宋"/>
          <w:bCs/>
          <w:spacing w:val="-1"/>
          <w:kern w:val="0"/>
          <w:sz w:val="28"/>
          <w:szCs w:val="28"/>
        </w:rPr>
      </w:pPr>
      <w:r>
        <w:rPr>
          <w:rFonts w:hint="eastAsia" w:ascii="仿宋" w:hAnsi="仿宋" w:eastAsia="仿宋" w:cs="仿宋"/>
          <w:spacing w:val="-1"/>
          <w:kern w:val="0"/>
          <w:sz w:val="28"/>
          <w:szCs w:val="28"/>
        </w:rPr>
        <w:t xml:space="preserve">   </w:t>
      </w:r>
      <w:r>
        <w:rPr>
          <w:rFonts w:hint="eastAsia" w:ascii="仿宋" w:hAnsi="仿宋" w:eastAsia="仿宋" w:cs="仿宋"/>
          <w:b/>
          <w:spacing w:val="-1"/>
          <w:kern w:val="0"/>
          <w:sz w:val="28"/>
          <w:szCs w:val="28"/>
        </w:rPr>
        <w:t xml:space="preserve"> </w:t>
      </w:r>
      <w:r>
        <w:rPr>
          <w:rFonts w:hint="eastAsia" w:ascii="仿宋" w:hAnsi="仿宋" w:eastAsia="仿宋" w:cs="仿宋"/>
          <w:bCs/>
          <w:spacing w:val="-1"/>
          <w:kern w:val="0"/>
          <w:sz w:val="28"/>
          <w:szCs w:val="28"/>
        </w:rPr>
        <w:t>付款方式：银行汇款</w:t>
      </w:r>
    </w:p>
    <w:p>
      <w:pPr>
        <w:spacing w:line="500" w:lineRule="exact"/>
        <w:rPr>
          <w:rFonts w:hint="eastAsia" w:ascii="仿宋" w:hAnsi="仿宋" w:eastAsia="仿宋" w:cs="仿宋"/>
          <w:spacing w:val="-1"/>
          <w:kern w:val="0"/>
          <w:sz w:val="28"/>
          <w:szCs w:val="28"/>
        </w:rPr>
      </w:pPr>
      <w:r>
        <w:rPr>
          <w:rFonts w:hint="eastAsia" w:ascii="仿宋" w:hAnsi="仿宋" w:eastAsia="仿宋" w:cs="仿宋"/>
          <w:spacing w:val="-1"/>
          <w:kern w:val="0"/>
          <w:sz w:val="28"/>
          <w:szCs w:val="28"/>
        </w:rPr>
        <w:t xml:space="preserve">    户    名：北京正义网络传媒有限公司</w:t>
      </w:r>
    </w:p>
    <w:p>
      <w:pPr>
        <w:spacing w:line="500" w:lineRule="exact"/>
        <w:rPr>
          <w:rFonts w:hint="eastAsia" w:ascii="仿宋" w:hAnsi="仿宋" w:eastAsia="仿宋" w:cs="仿宋"/>
          <w:spacing w:val="-1"/>
          <w:kern w:val="0"/>
          <w:sz w:val="28"/>
          <w:szCs w:val="28"/>
        </w:rPr>
      </w:pPr>
      <w:r>
        <w:rPr>
          <w:rFonts w:hint="eastAsia" w:ascii="仿宋" w:hAnsi="仿宋" w:eastAsia="仿宋" w:cs="仿宋"/>
          <w:spacing w:val="-1"/>
          <w:kern w:val="0"/>
          <w:sz w:val="28"/>
          <w:szCs w:val="28"/>
        </w:rPr>
        <w:t xml:space="preserve">    开户银行：中国工商银行北京永定路支行       </w:t>
      </w:r>
      <w:r>
        <w:rPr>
          <w:rFonts w:hint="eastAsia" w:ascii="仿宋" w:hAnsi="仿宋" w:eastAsia="仿宋" w:cs="仿宋"/>
          <w:spacing w:val="-1"/>
          <w:kern w:val="0"/>
          <w:sz w:val="28"/>
          <w:szCs w:val="28"/>
        </w:rPr>
        <w:br w:type="textWrapping"/>
      </w:r>
      <w:r>
        <w:rPr>
          <w:rFonts w:hint="eastAsia" w:ascii="仿宋" w:hAnsi="仿宋" w:eastAsia="仿宋" w:cs="仿宋"/>
          <w:spacing w:val="-1"/>
          <w:kern w:val="0"/>
          <w:sz w:val="28"/>
          <w:szCs w:val="28"/>
        </w:rPr>
        <w:t xml:space="preserve">    账    号：0200 0049 1920 0141 697</w:t>
      </w:r>
    </w:p>
    <w:p>
      <w:pPr>
        <w:numPr>
          <w:ilvl w:val="0"/>
          <w:numId w:val="0"/>
        </w:numPr>
        <w:tabs>
          <w:tab w:val="left" w:pos="420"/>
        </w:tabs>
        <w:spacing w:line="500" w:lineRule="exact"/>
        <w:ind w:firstLine="556" w:firstLineChars="200"/>
        <w:rPr>
          <w:rFonts w:hint="eastAsia"/>
          <w:sz w:val="28"/>
          <w:szCs w:val="28"/>
        </w:rPr>
      </w:pPr>
      <w:r>
        <w:rPr>
          <w:rFonts w:hint="eastAsia" w:ascii="仿宋" w:hAnsi="仿宋" w:eastAsia="仿宋" w:cs="仿宋"/>
          <w:spacing w:val="-1"/>
          <w:kern w:val="0"/>
          <w:sz w:val="28"/>
          <w:szCs w:val="28"/>
          <w:lang w:eastAsia="zh-CN"/>
        </w:rPr>
        <w:t>（</w:t>
      </w:r>
      <w:r>
        <w:rPr>
          <w:rFonts w:hint="eastAsia" w:ascii="仿宋" w:hAnsi="仿宋" w:eastAsia="仿宋" w:cs="仿宋"/>
          <w:spacing w:val="-1"/>
          <w:kern w:val="0"/>
          <w:sz w:val="28"/>
          <w:szCs w:val="28"/>
          <w:lang w:val="en-US" w:eastAsia="zh-CN"/>
        </w:rPr>
        <w:t>三</w:t>
      </w:r>
      <w:r>
        <w:rPr>
          <w:rFonts w:hint="eastAsia" w:ascii="仿宋" w:hAnsi="仿宋" w:eastAsia="仿宋" w:cs="仿宋"/>
          <w:spacing w:val="-1"/>
          <w:kern w:val="0"/>
          <w:sz w:val="28"/>
          <w:szCs w:val="28"/>
          <w:lang w:eastAsia="zh-CN"/>
        </w:rPr>
        <w:t>）</w:t>
      </w:r>
      <w:r>
        <w:rPr>
          <w:rFonts w:hint="eastAsia" w:ascii="仿宋" w:hAnsi="仿宋" w:eastAsia="仿宋" w:cs="仿宋"/>
          <w:spacing w:val="-1"/>
          <w:kern w:val="0"/>
          <w:sz w:val="28"/>
          <w:szCs w:val="28"/>
        </w:rPr>
        <w:t>本合同有效期自签订之日起计算，共计</w:t>
      </w:r>
      <w:r>
        <w:rPr>
          <w:rFonts w:hint="eastAsia" w:ascii="仿宋" w:hAnsi="仿宋" w:eastAsia="仿宋" w:cs="仿宋"/>
          <w:spacing w:val="-1"/>
          <w:kern w:val="0"/>
          <w:sz w:val="28"/>
          <w:szCs w:val="28"/>
          <w:u w:val="single"/>
          <w:lang w:val="en-US" w:eastAsia="zh-CN"/>
        </w:rPr>
        <w:t>壹</w:t>
      </w:r>
      <w:r>
        <w:rPr>
          <w:rFonts w:hint="eastAsia" w:ascii="仿宋" w:hAnsi="仿宋" w:eastAsia="仿宋" w:cs="仿宋"/>
          <w:spacing w:val="-1"/>
          <w:kern w:val="0"/>
          <w:sz w:val="28"/>
          <w:szCs w:val="28"/>
        </w:rPr>
        <w:t>年，</w:t>
      </w:r>
      <w:r>
        <w:rPr>
          <w:rFonts w:hint="eastAsia" w:ascii="仿宋" w:hAnsi="仿宋" w:eastAsia="仿宋" w:cs="仿宋"/>
          <w:color w:val="000000" w:themeColor="text1"/>
          <w:spacing w:val="-1"/>
          <w:kern w:val="0"/>
          <w:sz w:val="28"/>
          <w:szCs w:val="28"/>
          <w14:textFill>
            <w14:solidFill>
              <w14:schemeClr w14:val="tx1"/>
            </w14:solidFill>
          </w14:textFill>
        </w:rPr>
        <w:t>自</w:t>
      </w:r>
      <w:r>
        <w:rPr>
          <w:rFonts w:hint="eastAsia" w:ascii="仿宋" w:hAnsi="仿宋" w:eastAsia="仿宋" w:cs="仿宋"/>
          <w:color w:val="000000" w:themeColor="text1"/>
          <w:spacing w:val="-1"/>
          <w:kern w:val="0"/>
          <w:sz w:val="28"/>
          <w:szCs w:val="28"/>
          <w:u w:val="single"/>
          <w14:textFill>
            <w14:solidFill>
              <w14:schemeClr w14:val="tx1"/>
            </w14:solidFill>
          </w14:textFill>
        </w:rPr>
        <w:t>202</w:t>
      </w:r>
      <w:r>
        <w:rPr>
          <w:rFonts w:hint="eastAsia" w:ascii="仿宋" w:hAnsi="仿宋" w:eastAsia="仿宋" w:cs="仿宋"/>
          <w:color w:val="000000" w:themeColor="text1"/>
          <w:spacing w:val="-1"/>
          <w:kern w:val="0"/>
          <w:sz w:val="28"/>
          <w:szCs w:val="28"/>
          <w:u w:val="single"/>
          <w:lang w:val="en-US" w:eastAsia="zh-CN"/>
          <w14:textFill>
            <w14:solidFill>
              <w14:schemeClr w14:val="tx1"/>
            </w14:solidFill>
          </w14:textFill>
        </w:rPr>
        <w:t>2</w:t>
      </w:r>
      <w:r>
        <w:rPr>
          <w:rFonts w:hint="eastAsia" w:ascii="仿宋" w:hAnsi="仿宋" w:eastAsia="仿宋" w:cs="仿宋"/>
          <w:color w:val="000000" w:themeColor="text1"/>
          <w:spacing w:val="-1"/>
          <w:kern w:val="0"/>
          <w:sz w:val="28"/>
          <w:szCs w:val="28"/>
          <w:u w:val="single"/>
          <w14:textFill>
            <w14:solidFill>
              <w14:schemeClr w14:val="tx1"/>
            </w14:solidFill>
          </w14:textFill>
        </w:rPr>
        <w:t>年</w:t>
      </w:r>
      <w:r>
        <w:rPr>
          <w:rFonts w:hint="eastAsia" w:ascii="仿宋" w:hAnsi="仿宋" w:eastAsia="仿宋" w:cs="仿宋"/>
          <w:color w:val="000000" w:themeColor="text1"/>
          <w:spacing w:val="-1"/>
          <w:kern w:val="0"/>
          <w:sz w:val="28"/>
          <w:szCs w:val="28"/>
          <w:u w:val="single"/>
          <w:lang w:val="en-US" w:eastAsia="zh-CN"/>
          <w14:textFill>
            <w14:solidFill>
              <w14:schemeClr w14:val="tx1"/>
            </w14:solidFill>
          </w14:textFill>
        </w:rPr>
        <w:t>11</w:t>
      </w:r>
      <w:r>
        <w:rPr>
          <w:rFonts w:hint="eastAsia" w:ascii="仿宋" w:hAnsi="仿宋" w:eastAsia="仿宋" w:cs="仿宋"/>
          <w:color w:val="000000" w:themeColor="text1"/>
          <w:spacing w:val="-1"/>
          <w:kern w:val="0"/>
          <w:sz w:val="28"/>
          <w:szCs w:val="28"/>
          <w:u w:val="single"/>
          <w14:textFill>
            <w14:solidFill>
              <w14:schemeClr w14:val="tx1"/>
            </w14:solidFill>
          </w14:textFill>
        </w:rPr>
        <w:t>月</w:t>
      </w:r>
      <w:r>
        <w:rPr>
          <w:rFonts w:hint="eastAsia" w:ascii="仿宋" w:hAnsi="仿宋" w:eastAsia="仿宋" w:cs="仿宋"/>
          <w:color w:val="000000" w:themeColor="text1"/>
          <w:spacing w:val="-1"/>
          <w:kern w:val="0"/>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pacing w:val="-1"/>
          <w:kern w:val="0"/>
          <w:sz w:val="28"/>
          <w:szCs w:val="28"/>
          <w:u w:val="single"/>
          <w14:textFill>
            <w14:solidFill>
              <w14:schemeClr w14:val="tx1"/>
            </w14:solidFill>
          </w14:textFill>
        </w:rPr>
        <w:t>日</w:t>
      </w:r>
      <w:r>
        <w:rPr>
          <w:rFonts w:hint="eastAsia" w:ascii="仿宋" w:hAnsi="仿宋" w:eastAsia="仿宋" w:cs="仿宋"/>
          <w:color w:val="000000" w:themeColor="text1"/>
          <w:spacing w:val="-1"/>
          <w:kern w:val="0"/>
          <w:sz w:val="28"/>
          <w:szCs w:val="28"/>
          <w14:textFill>
            <w14:solidFill>
              <w14:schemeClr w14:val="tx1"/>
            </w14:solidFill>
          </w14:textFill>
        </w:rPr>
        <w:t>至</w:t>
      </w:r>
      <w:r>
        <w:rPr>
          <w:rFonts w:hint="eastAsia" w:ascii="仿宋" w:hAnsi="仿宋" w:eastAsia="仿宋" w:cs="仿宋"/>
          <w:color w:val="000000" w:themeColor="text1"/>
          <w:spacing w:val="-1"/>
          <w:kern w:val="0"/>
          <w:sz w:val="28"/>
          <w:szCs w:val="28"/>
          <w:u w:val="single"/>
          <w14:textFill>
            <w14:solidFill>
              <w14:schemeClr w14:val="tx1"/>
            </w14:solidFill>
          </w14:textFill>
        </w:rPr>
        <w:t>202</w:t>
      </w:r>
      <w:r>
        <w:rPr>
          <w:rFonts w:hint="eastAsia" w:ascii="仿宋" w:hAnsi="仿宋" w:eastAsia="仿宋" w:cs="仿宋"/>
          <w:color w:val="000000" w:themeColor="text1"/>
          <w:spacing w:val="-1"/>
          <w:kern w:val="0"/>
          <w:sz w:val="28"/>
          <w:szCs w:val="28"/>
          <w:u w:val="single"/>
          <w:lang w:val="en-US" w:eastAsia="zh-CN"/>
          <w14:textFill>
            <w14:solidFill>
              <w14:schemeClr w14:val="tx1"/>
            </w14:solidFill>
          </w14:textFill>
        </w:rPr>
        <w:t>3</w:t>
      </w:r>
      <w:r>
        <w:rPr>
          <w:rFonts w:hint="eastAsia" w:ascii="仿宋" w:hAnsi="仿宋" w:eastAsia="仿宋" w:cs="仿宋"/>
          <w:color w:val="000000" w:themeColor="text1"/>
          <w:spacing w:val="-1"/>
          <w:kern w:val="0"/>
          <w:sz w:val="28"/>
          <w:szCs w:val="28"/>
          <w:u w:val="single"/>
          <w14:textFill>
            <w14:solidFill>
              <w14:schemeClr w14:val="tx1"/>
            </w14:solidFill>
          </w14:textFill>
        </w:rPr>
        <w:t>年</w:t>
      </w:r>
      <w:r>
        <w:rPr>
          <w:rFonts w:hint="eastAsia" w:ascii="仿宋" w:hAnsi="仿宋" w:eastAsia="仿宋" w:cs="仿宋"/>
          <w:color w:val="000000" w:themeColor="text1"/>
          <w:spacing w:val="-1"/>
          <w:kern w:val="0"/>
          <w:sz w:val="28"/>
          <w:szCs w:val="28"/>
          <w:u w:val="single"/>
          <w:lang w:val="en-US" w:eastAsia="zh-CN"/>
          <w14:textFill>
            <w14:solidFill>
              <w14:schemeClr w14:val="tx1"/>
            </w14:solidFill>
          </w14:textFill>
        </w:rPr>
        <w:t>11</w:t>
      </w:r>
      <w:r>
        <w:rPr>
          <w:rFonts w:hint="eastAsia" w:ascii="仿宋" w:hAnsi="仿宋" w:eastAsia="仿宋" w:cs="仿宋"/>
          <w:color w:val="000000" w:themeColor="text1"/>
          <w:spacing w:val="-1"/>
          <w:kern w:val="0"/>
          <w:sz w:val="28"/>
          <w:szCs w:val="28"/>
          <w:u w:val="single"/>
          <w14:textFill>
            <w14:solidFill>
              <w14:schemeClr w14:val="tx1"/>
            </w14:solidFill>
          </w14:textFill>
        </w:rPr>
        <w:t>月</w:t>
      </w:r>
      <w:r>
        <w:rPr>
          <w:rFonts w:hint="eastAsia" w:ascii="仿宋" w:hAnsi="仿宋" w:eastAsia="仿宋" w:cs="仿宋"/>
          <w:color w:val="000000" w:themeColor="text1"/>
          <w:spacing w:val="-1"/>
          <w:kern w:val="0"/>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pacing w:val="-1"/>
          <w:kern w:val="0"/>
          <w:sz w:val="28"/>
          <w:szCs w:val="28"/>
          <w:u w:val="single"/>
          <w14:textFill>
            <w14:solidFill>
              <w14:schemeClr w14:val="tx1"/>
            </w14:solidFill>
          </w14:textFill>
        </w:rPr>
        <w:t>日</w:t>
      </w:r>
      <w:r>
        <w:rPr>
          <w:rFonts w:hint="eastAsia" w:ascii="仿宋" w:hAnsi="仿宋" w:eastAsia="仿宋" w:cs="仿宋"/>
          <w:color w:val="000000" w:themeColor="text1"/>
          <w:spacing w:val="-1"/>
          <w:kern w:val="0"/>
          <w:sz w:val="28"/>
          <w:szCs w:val="28"/>
          <w14:textFill>
            <w14:solidFill>
              <w14:schemeClr w14:val="tx1"/>
            </w14:solidFill>
          </w14:textFill>
        </w:rPr>
        <w:t>。合同到期时，双方如对本合同无异议，则本合同每年自动延续。</w:t>
      </w:r>
    </w:p>
    <w:p>
      <w:pPr>
        <w:widowControl/>
        <w:adjustRightInd w:val="0"/>
        <w:snapToGrid w:val="0"/>
        <w:spacing w:line="500" w:lineRule="exact"/>
        <w:ind w:firstLine="551" w:firstLineChars="196"/>
        <w:outlineLvl w:val="0"/>
        <w:rPr>
          <w:rFonts w:hint="eastAsia" w:ascii="仿宋" w:hAnsi="仿宋" w:eastAsia="仿宋" w:cs="仿宋"/>
          <w:b/>
          <w:bCs/>
          <w:color w:val="000000" w:themeColor="text1"/>
          <w:kern w:val="44"/>
          <w:sz w:val="28"/>
          <w:szCs w:val="28"/>
          <w:lang w:val="en-US" w:eastAsia="zh-CN"/>
          <w14:textFill>
            <w14:solidFill>
              <w14:schemeClr w14:val="tx1"/>
            </w14:solidFill>
          </w14:textFill>
        </w:rPr>
      </w:pPr>
      <w:r>
        <w:rPr>
          <w:rFonts w:hint="eastAsia" w:ascii="仿宋" w:hAnsi="仿宋" w:eastAsia="仿宋" w:cs="仿宋"/>
          <w:b/>
          <w:bCs/>
          <w:color w:val="000000" w:themeColor="text1"/>
          <w:kern w:val="44"/>
          <w:sz w:val="28"/>
          <w:szCs w:val="28"/>
          <w:lang w:val="en-US" w:eastAsia="zh-CN"/>
          <w14:textFill>
            <w14:solidFill>
              <w14:schemeClr w14:val="tx1"/>
            </w14:solidFill>
          </w14:textFill>
        </w:rPr>
        <w:t>三</w:t>
      </w:r>
      <w:r>
        <w:rPr>
          <w:rFonts w:hint="eastAsia" w:ascii="仿宋" w:hAnsi="仿宋" w:eastAsia="仿宋" w:cs="仿宋"/>
          <w:b/>
          <w:bCs/>
          <w:color w:val="000000" w:themeColor="text1"/>
          <w:kern w:val="44"/>
          <w:sz w:val="28"/>
          <w:szCs w:val="28"/>
          <w14:textFill>
            <w14:solidFill>
              <w14:schemeClr w14:val="tx1"/>
            </w14:solidFill>
          </w14:textFill>
        </w:rPr>
        <w:t>、</w:t>
      </w:r>
      <w:r>
        <w:rPr>
          <w:rFonts w:hint="eastAsia" w:ascii="仿宋" w:hAnsi="仿宋" w:eastAsia="仿宋" w:cs="仿宋"/>
          <w:b/>
          <w:bCs/>
          <w:color w:val="000000" w:themeColor="text1"/>
          <w:kern w:val="44"/>
          <w:sz w:val="28"/>
          <w:szCs w:val="28"/>
          <w:lang w:val="en-US" w:eastAsia="zh-CN"/>
          <w14:textFill>
            <w14:solidFill>
              <w14:schemeClr w14:val="tx1"/>
            </w14:solidFill>
          </w14:textFill>
        </w:rPr>
        <w:t>补充增加及调整服务</w:t>
      </w:r>
    </w:p>
    <w:p>
      <w:pPr>
        <w:widowControl/>
        <w:adjustRightInd w:val="0"/>
        <w:snapToGrid w:val="0"/>
        <w:spacing w:line="5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 xml:space="preserve">1、根据甲方业务发展需要，如需乙方提供更多服务，经双方协商，支付额外金额，可补充增加服务项目，并另行签订补充协议。 </w:t>
      </w:r>
    </w:p>
    <w:p>
      <w:pPr>
        <w:spacing w:line="500" w:lineRule="exact"/>
        <w:ind w:firstLine="560" w:firstLineChars="200"/>
        <w:rPr>
          <w:rFonts w:hint="eastAsia"/>
          <w:sz w:val="28"/>
          <w:szCs w:val="28"/>
        </w:rPr>
      </w:pPr>
      <w:r>
        <w:rPr>
          <w:rFonts w:hint="eastAsia" w:ascii="仿宋" w:hAnsi="仿宋" w:eastAsia="仿宋" w:cs="仿宋"/>
          <w:kern w:val="0"/>
          <w:sz w:val="28"/>
          <w:szCs w:val="28"/>
        </w:rPr>
        <w:t>2、本协议具体实施内容双方可通过</w:t>
      </w:r>
      <w:r>
        <w:rPr>
          <w:rFonts w:hint="eastAsia" w:ascii="仿宋" w:hAnsi="仿宋" w:eastAsia="仿宋" w:cs="仿宋"/>
          <w:kern w:val="0"/>
          <w:sz w:val="28"/>
          <w:szCs w:val="28"/>
          <w:lang w:val="en-US" w:eastAsia="zh-CN"/>
        </w:rPr>
        <w:t>微信、</w:t>
      </w:r>
      <w:r>
        <w:rPr>
          <w:rFonts w:hint="eastAsia" w:ascii="仿宋" w:hAnsi="仿宋" w:eastAsia="仿宋" w:cs="仿宋"/>
          <w:kern w:val="0"/>
          <w:sz w:val="28"/>
          <w:szCs w:val="28"/>
        </w:rPr>
        <w:t>电子邮件</w:t>
      </w:r>
      <w:r>
        <w:rPr>
          <w:rFonts w:hint="eastAsia" w:ascii="仿宋" w:hAnsi="仿宋" w:eastAsia="仿宋" w:cs="仿宋"/>
          <w:kern w:val="0"/>
          <w:sz w:val="28"/>
          <w:szCs w:val="28"/>
          <w:lang w:val="en-US" w:eastAsia="zh-CN"/>
        </w:rPr>
        <w:t>等通讯</w:t>
      </w:r>
      <w:r>
        <w:rPr>
          <w:rFonts w:hint="eastAsia" w:ascii="仿宋" w:hAnsi="仿宋" w:eastAsia="仿宋" w:cs="仿宋"/>
          <w:kern w:val="0"/>
          <w:sz w:val="28"/>
          <w:szCs w:val="28"/>
        </w:rPr>
        <w:t>形式确认，甲乙双方应按照本协议约定、附件内容及</w:t>
      </w:r>
      <w:r>
        <w:rPr>
          <w:rFonts w:hint="eastAsia" w:ascii="仿宋" w:hAnsi="仿宋" w:eastAsia="仿宋" w:cs="仿宋"/>
          <w:kern w:val="0"/>
          <w:sz w:val="28"/>
          <w:szCs w:val="28"/>
          <w:lang w:val="en-US" w:eastAsia="zh-CN"/>
        </w:rPr>
        <w:t>微信、</w:t>
      </w:r>
      <w:r>
        <w:rPr>
          <w:rFonts w:hint="eastAsia" w:ascii="仿宋" w:hAnsi="仿宋" w:eastAsia="仿宋" w:cs="仿宋"/>
          <w:kern w:val="0"/>
          <w:sz w:val="28"/>
          <w:szCs w:val="28"/>
        </w:rPr>
        <w:t>电子邮件</w:t>
      </w:r>
      <w:r>
        <w:rPr>
          <w:rFonts w:hint="eastAsia" w:ascii="仿宋" w:hAnsi="仿宋" w:eastAsia="仿宋" w:cs="仿宋"/>
          <w:kern w:val="0"/>
          <w:sz w:val="28"/>
          <w:szCs w:val="28"/>
          <w:lang w:val="en-US" w:eastAsia="zh-CN"/>
        </w:rPr>
        <w:t>等</w:t>
      </w:r>
      <w:r>
        <w:rPr>
          <w:rFonts w:hint="eastAsia" w:ascii="仿宋" w:hAnsi="仿宋" w:eastAsia="仿宋" w:cs="仿宋"/>
          <w:kern w:val="0"/>
          <w:sz w:val="28"/>
          <w:szCs w:val="28"/>
        </w:rPr>
        <w:t>的沟通记录履行义务，任何一方违反本协议及附件约定的，守约方有权向违约方主张违约责任。</w:t>
      </w:r>
    </w:p>
    <w:p>
      <w:pPr>
        <w:tabs>
          <w:tab w:val="left" w:pos="360"/>
        </w:tabs>
        <w:spacing w:line="500" w:lineRule="exact"/>
        <w:ind w:firstLine="547" w:firstLineChars="196"/>
        <w:rPr>
          <w:rFonts w:hint="eastAsia" w:ascii="仿宋" w:hAnsi="仿宋" w:eastAsia="仿宋" w:cs="仿宋"/>
          <w:b/>
          <w:spacing w:val="-1"/>
          <w:kern w:val="0"/>
          <w:sz w:val="28"/>
          <w:szCs w:val="28"/>
        </w:rPr>
      </w:pPr>
      <w:r>
        <w:rPr>
          <w:rFonts w:hint="eastAsia" w:ascii="仿宋" w:hAnsi="仿宋" w:eastAsia="仿宋" w:cs="仿宋"/>
          <w:b/>
          <w:spacing w:val="-1"/>
          <w:kern w:val="0"/>
          <w:sz w:val="28"/>
          <w:szCs w:val="28"/>
          <w:lang w:val="en-US" w:eastAsia="zh-CN"/>
        </w:rPr>
        <w:t>四</w:t>
      </w:r>
      <w:r>
        <w:rPr>
          <w:rFonts w:hint="eastAsia" w:ascii="仿宋" w:hAnsi="仿宋" w:eastAsia="仿宋" w:cs="仿宋"/>
          <w:b/>
          <w:spacing w:val="-1"/>
          <w:kern w:val="0"/>
          <w:sz w:val="28"/>
          <w:szCs w:val="28"/>
        </w:rPr>
        <w:t>、双方权利义务</w:t>
      </w:r>
    </w:p>
    <w:p>
      <w:pPr>
        <w:tabs>
          <w:tab w:val="left" w:pos="360"/>
        </w:tabs>
        <w:spacing w:line="500" w:lineRule="exact"/>
        <w:ind w:firstLine="547" w:firstLineChars="196"/>
        <w:rPr>
          <w:rFonts w:hint="eastAsia" w:ascii="仿宋" w:hAnsi="仿宋" w:eastAsia="仿宋" w:cs="仿宋"/>
          <w:b/>
          <w:spacing w:val="-1"/>
          <w:kern w:val="0"/>
          <w:sz w:val="28"/>
          <w:szCs w:val="28"/>
        </w:rPr>
      </w:pPr>
      <w:r>
        <w:rPr>
          <w:rFonts w:hint="eastAsia" w:ascii="仿宋" w:hAnsi="仿宋" w:eastAsia="仿宋" w:cs="仿宋"/>
          <w:b/>
          <w:spacing w:val="-1"/>
          <w:kern w:val="0"/>
          <w:sz w:val="28"/>
          <w:szCs w:val="28"/>
        </w:rPr>
        <w:t>（一）甲方的权利和义务</w:t>
      </w:r>
    </w:p>
    <w:p>
      <w:pPr>
        <w:tabs>
          <w:tab w:val="left" w:pos="360"/>
        </w:tabs>
        <w:spacing w:line="500" w:lineRule="exact"/>
        <w:ind w:firstLine="544" w:firstLineChars="196"/>
        <w:rPr>
          <w:rFonts w:hint="eastAsia" w:ascii="仿宋" w:hAnsi="仿宋" w:eastAsia="仿宋" w:cs="仿宋"/>
          <w:color w:val="000000" w:themeColor="text1"/>
          <w:spacing w:val="-1"/>
          <w:kern w:val="0"/>
          <w:sz w:val="28"/>
          <w:szCs w:val="28"/>
          <w14:textFill>
            <w14:solidFill>
              <w14:schemeClr w14:val="tx1"/>
            </w14:solidFill>
          </w14:textFill>
        </w:rPr>
      </w:pPr>
      <w:r>
        <w:rPr>
          <w:rFonts w:hint="eastAsia" w:ascii="仿宋" w:hAnsi="仿宋" w:eastAsia="仿宋" w:cs="仿宋"/>
          <w:color w:val="000000" w:themeColor="text1"/>
          <w:spacing w:val="-1"/>
          <w:kern w:val="0"/>
          <w:sz w:val="28"/>
          <w:szCs w:val="28"/>
          <w14:textFill>
            <w14:solidFill>
              <w14:schemeClr w14:val="tx1"/>
            </w14:solidFill>
          </w14:textFill>
        </w:rPr>
        <w:t>1.甲方有权要求乙方按照双方商定的方案，在约定时间内完成相关服务。在</w:t>
      </w:r>
      <w:r>
        <w:rPr>
          <w:rFonts w:hint="eastAsia" w:ascii="仿宋" w:hAnsi="仿宋" w:eastAsia="仿宋" w:cs="仿宋"/>
          <w:color w:val="000000" w:themeColor="text1"/>
          <w:spacing w:val="-1"/>
          <w:kern w:val="0"/>
          <w:sz w:val="28"/>
          <w:szCs w:val="28"/>
          <w:lang w:val="en-US" w:eastAsia="zh-CN"/>
          <w14:textFill>
            <w14:solidFill>
              <w14:schemeClr w14:val="tx1"/>
            </w14:solidFill>
          </w14:textFill>
        </w:rPr>
        <w:t>具体新媒体运营服务实施</w:t>
      </w:r>
      <w:r>
        <w:rPr>
          <w:rFonts w:hint="eastAsia" w:ascii="仿宋" w:hAnsi="仿宋" w:eastAsia="仿宋" w:cs="仿宋"/>
          <w:color w:val="000000" w:themeColor="text1"/>
          <w:spacing w:val="-1"/>
          <w:kern w:val="0"/>
          <w:sz w:val="28"/>
          <w:szCs w:val="28"/>
          <w14:textFill>
            <w14:solidFill>
              <w14:schemeClr w14:val="tx1"/>
            </w14:solidFill>
          </w14:textFill>
        </w:rPr>
        <w:t>过程中，甲方有权了解和要求乙方通报</w:t>
      </w:r>
      <w:r>
        <w:rPr>
          <w:rFonts w:hint="eastAsia" w:ascii="仿宋" w:hAnsi="仿宋" w:eastAsia="仿宋" w:cs="仿宋"/>
          <w:color w:val="000000" w:themeColor="text1"/>
          <w:spacing w:val="-1"/>
          <w:kern w:val="0"/>
          <w:sz w:val="28"/>
          <w:szCs w:val="28"/>
          <w:lang w:val="en-US" w:eastAsia="zh-CN"/>
          <w14:textFill>
            <w14:solidFill>
              <w14:schemeClr w14:val="tx1"/>
            </w14:solidFill>
          </w14:textFill>
        </w:rPr>
        <w:t>相关</w:t>
      </w:r>
      <w:r>
        <w:rPr>
          <w:rFonts w:hint="eastAsia" w:ascii="仿宋" w:hAnsi="仿宋" w:eastAsia="仿宋" w:cs="仿宋"/>
          <w:color w:val="000000" w:themeColor="text1"/>
          <w:spacing w:val="-1"/>
          <w:kern w:val="0"/>
          <w:sz w:val="28"/>
          <w:szCs w:val="28"/>
          <w14:textFill>
            <w14:solidFill>
              <w14:schemeClr w14:val="tx1"/>
            </w14:solidFill>
          </w14:textFill>
        </w:rPr>
        <w:t>进度。</w:t>
      </w:r>
    </w:p>
    <w:p>
      <w:pPr>
        <w:pStyle w:val="2"/>
        <w:rPr>
          <w:rFonts w:hint="eastAsia" w:eastAsia="仿宋"/>
          <w:sz w:val="28"/>
          <w:szCs w:val="28"/>
          <w:lang w:val="en-US" w:eastAsia="zh-CN"/>
        </w:rPr>
      </w:pPr>
      <w:r>
        <w:rPr>
          <w:rFonts w:hint="eastAsia" w:ascii="仿宋" w:hAnsi="仿宋" w:eastAsia="仿宋" w:cs="仿宋"/>
          <w:color w:val="000000" w:themeColor="text1"/>
          <w:spacing w:val="-1"/>
          <w:kern w:val="0"/>
          <w:sz w:val="28"/>
          <w:szCs w:val="28"/>
          <w:lang w:val="en-US" w:eastAsia="zh-CN"/>
          <w14:textFill>
            <w14:solidFill>
              <w14:schemeClr w14:val="tx1"/>
            </w14:solidFill>
          </w14:textFill>
        </w:rPr>
        <w:t xml:space="preserve">    2.甲方为乙方提供媒体运营的资源与支持。</w:t>
      </w:r>
    </w:p>
    <w:p>
      <w:pPr>
        <w:tabs>
          <w:tab w:val="left" w:pos="540"/>
        </w:tabs>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.保密义务</w:t>
      </w:r>
    </w:p>
    <w:p>
      <w:pPr>
        <w:tabs>
          <w:tab w:val="left" w:pos="540"/>
        </w:tabs>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（1）甲方保证本合同项下的所有</w:t>
      </w:r>
      <w:r>
        <w:rPr>
          <w:rFonts w:hint="eastAsia" w:ascii="仿宋" w:hAnsi="仿宋" w:eastAsia="仿宋" w:cs="仿宋"/>
          <w:color w:val="000000" w:themeColor="text1"/>
          <w:sz w:val="28"/>
          <w:szCs w:val="28"/>
          <w:lang w:val="en-US" w:eastAsia="zh-CN"/>
          <w14:textFill>
            <w14:solidFill>
              <w14:schemeClr w14:val="tx1"/>
            </w14:solidFill>
          </w14:textFill>
        </w:rPr>
        <w:t>服务内容</w:t>
      </w:r>
      <w:r>
        <w:rPr>
          <w:rFonts w:hint="eastAsia" w:ascii="仿宋" w:hAnsi="仿宋" w:eastAsia="仿宋" w:cs="仿宋"/>
          <w:color w:val="000000" w:themeColor="text1"/>
          <w:sz w:val="28"/>
          <w:szCs w:val="28"/>
          <w14:textFill>
            <w14:solidFill>
              <w14:schemeClr w14:val="tx1"/>
            </w14:solidFill>
          </w14:textFill>
        </w:rPr>
        <w:t>仅限于本单位用于本合同目的。甲方不得复制、传播、出售相关服务，不得向任何第三方提供服务，或明示、默示许可第三方使用该服务；</w:t>
      </w:r>
    </w:p>
    <w:p>
      <w:pPr>
        <w:tabs>
          <w:tab w:val="left" w:pos="540"/>
        </w:tabs>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（2）甲方同意乙方采取必要合理措施维护服务的保密性；</w:t>
      </w:r>
    </w:p>
    <w:p>
      <w:pPr>
        <w:tabs>
          <w:tab w:val="left" w:pos="540"/>
        </w:tabs>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（3）甲方保守在履行本合同中获知的乙方的商业秘密（包括不限于乙方给予甲方的优惠价格等）。</w:t>
      </w:r>
    </w:p>
    <w:p>
      <w:pPr>
        <w:tabs>
          <w:tab w:val="left" w:pos="540"/>
        </w:tabs>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（二）乙方的权利和义务</w:t>
      </w:r>
    </w:p>
    <w:p>
      <w:pPr>
        <w:tabs>
          <w:tab w:val="left" w:pos="540"/>
        </w:tabs>
        <w:spacing w:line="500" w:lineRule="exact"/>
        <w:ind w:firstLine="560" w:firstLineChars="200"/>
        <w:rPr>
          <w:rFonts w:hint="eastAsia" w:eastAsia="仿宋"/>
          <w:sz w:val="28"/>
          <w:szCs w:val="28"/>
          <w:lang w:val="en-US" w:eastAsia="zh-CN"/>
        </w:rPr>
      </w:pPr>
      <w:r>
        <w:rPr>
          <w:rFonts w:hint="eastAsia" w:ascii="仿宋" w:hAnsi="仿宋" w:eastAsia="仿宋" w:cs="仿宋"/>
          <w:sz w:val="28"/>
          <w:szCs w:val="28"/>
        </w:rPr>
        <w:t>1.乙方提供运营团队按时按点、及时准确的完成工作，</w:t>
      </w:r>
      <w:r>
        <w:rPr>
          <w:rFonts w:hint="eastAsia" w:ascii="仿宋" w:hAnsi="仿宋" w:eastAsia="仿宋" w:cs="仿宋"/>
          <w:sz w:val="28"/>
          <w:szCs w:val="28"/>
          <w:lang w:val="en-US" w:eastAsia="zh-CN"/>
        </w:rPr>
        <w:t>保证所提供的新媒体运营服务</w:t>
      </w:r>
      <w:r>
        <w:rPr>
          <w:rFonts w:hint="eastAsia" w:ascii="仿宋" w:hAnsi="仿宋" w:eastAsia="仿宋" w:cs="仿宋"/>
          <w:sz w:val="28"/>
          <w:szCs w:val="28"/>
        </w:rPr>
        <w:t>全面运</w:t>
      </w:r>
      <w:r>
        <w:rPr>
          <w:rFonts w:hint="eastAsia" w:ascii="仿宋" w:hAnsi="仿宋" w:eastAsia="仿宋" w:cs="仿宋"/>
          <w:sz w:val="28"/>
          <w:szCs w:val="28"/>
          <w:lang w:val="en-US" w:eastAsia="zh-CN"/>
        </w:rPr>
        <w:t>行</w:t>
      </w:r>
      <w:r>
        <w:rPr>
          <w:rFonts w:hint="eastAsia" w:ascii="仿宋" w:hAnsi="仿宋" w:eastAsia="仿宋" w:cs="仿宋"/>
          <w:sz w:val="28"/>
          <w:szCs w:val="28"/>
        </w:rPr>
        <w:t>。</w:t>
      </w:r>
    </w:p>
    <w:p>
      <w:pPr>
        <w:tabs>
          <w:tab w:val="left" w:pos="54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.保密义务</w:t>
      </w:r>
    </w:p>
    <w:p>
      <w:pPr>
        <w:tabs>
          <w:tab w:val="left" w:pos="54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w:t>
      </w:r>
      <w:r>
        <w:rPr>
          <w:rFonts w:hint="eastAsia" w:ascii="仿宋" w:hAnsi="仿宋" w:eastAsia="仿宋" w:cs="仿宋"/>
          <w:sz w:val="28"/>
          <w:szCs w:val="28"/>
          <w:lang w:val="en-US" w:eastAsia="zh-CN"/>
        </w:rPr>
        <w:t>服务</w:t>
      </w:r>
      <w:r>
        <w:rPr>
          <w:rFonts w:hint="eastAsia" w:ascii="仿宋" w:hAnsi="仿宋" w:eastAsia="仿宋" w:cs="仿宋"/>
          <w:sz w:val="28"/>
          <w:szCs w:val="28"/>
        </w:rPr>
        <w:t>过程中，正义网将对获取的检察院相关信息进行保密，不透露给第三方。</w:t>
      </w:r>
    </w:p>
    <w:p>
      <w:pPr>
        <w:tabs>
          <w:tab w:val="left" w:pos="540"/>
        </w:tabs>
        <w:spacing w:line="500" w:lineRule="exact"/>
        <w:ind w:firstLine="560" w:firstLineChars="200"/>
        <w:rPr>
          <w:rFonts w:hint="eastAsia"/>
          <w:sz w:val="28"/>
          <w:szCs w:val="28"/>
        </w:rPr>
      </w:pPr>
      <w:r>
        <w:rPr>
          <w:rFonts w:hint="eastAsia" w:ascii="仿宋" w:hAnsi="仿宋" w:eastAsia="仿宋" w:cs="仿宋"/>
          <w:sz w:val="28"/>
          <w:szCs w:val="28"/>
        </w:rPr>
        <w:t>（2）乙方对在</w:t>
      </w:r>
      <w:r>
        <w:rPr>
          <w:rFonts w:hint="eastAsia" w:ascii="仿宋" w:hAnsi="仿宋" w:eastAsia="仿宋" w:cs="仿宋"/>
          <w:sz w:val="28"/>
          <w:szCs w:val="28"/>
          <w:lang w:val="en-US" w:eastAsia="zh-CN"/>
        </w:rPr>
        <w:t>提供相关新媒体运营服务的</w:t>
      </w:r>
      <w:r>
        <w:rPr>
          <w:rFonts w:hint="eastAsia" w:ascii="仿宋" w:hAnsi="仿宋" w:eastAsia="仿宋" w:cs="仿宋"/>
          <w:sz w:val="28"/>
          <w:szCs w:val="28"/>
        </w:rPr>
        <w:t>过程中获取的甲方所有涉及检察业务的信息负有保密义务，但甲方已对外公开的信息除外，如乙方违反此项保密义务，乙方将承担消除影响、赔偿损失等违约责任。</w:t>
      </w:r>
    </w:p>
    <w:p>
      <w:pPr>
        <w:tabs>
          <w:tab w:val="left" w:pos="540"/>
        </w:tabs>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、违约责任</w:t>
      </w:r>
    </w:p>
    <w:p>
      <w:pPr>
        <w:tabs>
          <w:tab w:val="left" w:pos="540"/>
        </w:tabs>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1</w:t>
      </w:r>
      <w:r>
        <w:rPr>
          <w:rFonts w:hint="eastAsia" w:ascii="仿宋" w:hAnsi="仿宋" w:eastAsia="仿宋" w:cs="仿宋"/>
          <w:color w:val="000000" w:themeColor="text1"/>
          <w:sz w:val="28"/>
          <w:szCs w:val="28"/>
          <w14:textFill>
            <w14:solidFill>
              <w14:schemeClr w14:val="tx1"/>
            </w14:solidFill>
          </w14:textFill>
        </w:rPr>
        <w:t>.到期付款时乙方须向甲方提示付款期限，若甲方延期向乙方支付合同款超过30日，除应补交所欠费用外，每逾期一个工作日，加收甲方所欠费用0.2‰的违约金；未超过30日延期付款期间的乙方不得暂停或停止服务。</w:t>
      </w:r>
    </w:p>
    <w:p>
      <w:pPr>
        <w:tabs>
          <w:tab w:val="left" w:pos="54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.甲乙双方任何一方无故终止合同或因违规操作给对方造成损失的，违约方应承担因此给对方造成的损失。</w:t>
      </w:r>
    </w:p>
    <w:p>
      <w:pPr>
        <w:tabs>
          <w:tab w:val="left" w:pos="540"/>
        </w:tabs>
        <w:spacing w:line="500" w:lineRule="exact"/>
        <w:ind w:firstLine="560" w:firstLineChars="200"/>
        <w:rPr>
          <w:rFonts w:hint="eastAsia"/>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.甲乙双方任何一方违反前述保密义务的，应承担合同当年总价款20%的违约金，守约方有权单方解除合同。违约方造成守约方损失的，并应当采取赔偿损失、消除影响等措施。</w:t>
      </w:r>
    </w:p>
    <w:p>
      <w:pPr>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lang w:val="en-US" w:eastAsia="zh-CN"/>
        </w:rPr>
        <w:t>六</w:t>
      </w:r>
      <w:r>
        <w:rPr>
          <w:rFonts w:hint="eastAsia" w:ascii="仿宋" w:hAnsi="仿宋" w:eastAsia="仿宋" w:cs="仿宋"/>
          <w:b/>
          <w:sz w:val="28"/>
          <w:szCs w:val="28"/>
        </w:rPr>
        <w:t>、免责条款</w:t>
      </w:r>
    </w:p>
    <w:p>
      <w:pPr>
        <w:spacing w:line="500" w:lineRule="exact"/>
        <w:ind w:firstLine="640"/>
        <w:rPr>
          <w:rFonts w:hint="eastAsia"/>
          <w:sz w:val="28"/>
          <w:szCs w:val="28"/>
        </w:rPr>
      </w:pPr>
      <w:r>
        <w:rPr>
          <w:rFonts w:hint="eastAsia" w:ascii="仿宋" w:hAnsi="仿宋" w:eastAsia="仿宋" w:cs="仿宋"/>
          <w:sz w:val="28"/>
          <w:szCs w:val="28"/>
        </w:rPr>
        <w:t>任何一方遇有不可抗力而全部或部分不能履行本合同或迟延履行本合同，致对方造成损失的，不承担违约责任。但一方应自不可抗力事件发生之日起五日内，将事件情况通知对方</w:t>
      </w:r>
      <w:r>
        <w:rPr>
          <w:rFonts w:hint="eastAsia" w:ascii="仿宋" w:hAnsi="仿宋" w:eastAsia="仿宋" w:cs="仿宋"/>
          <w:b/>
          <w:sz w:val="28"/>
          <w:szCs w:val="28"/>
        </w:rPr>
        <w:t>，</w:t>
      </w:r>
      <w:r>
        <w:rPr>
          <w:rFonts w:hint="eastAsia" w:ascii="仿宋" w:hAnsi="仿宋" w:eastAsia="仿宋" w:cs="仿宋"/>
          <w:bCs/>
          <w:sz w:val="28"/>
          <w:szCs w:val="28"/>
        </w:rPr>
        <w:t>逾期须承担违约责任。</w:t>
      </w:r>
    </w:p>
    <w:p>
      <w:pPr>
        <w:spacing w:line="500" w:lineRule="exact"/>
        <w:ind w:firstLine="520" w:firstLineChars="185"/>
        <w:rPr>
          <w:rFonts w:hint="eastAsia" w:ascii="仿宋" w:hAnsi="仿宋" w:eastAsia="仿宋" w:cs="仿宋"/>
          <w:b/>
          <w:sz w:val="28"/>
          <w:szCs w:val="28"/>
        </w:rPr>
      </w:pPr>
      <w:r>
        <w:rPr>
          <w:rFonts w:hint="eastAsia" w:ascii="仿宋" w:hAnsi="仿宋" w:eastAsia="仿宋" w:cs="仿宋"/>
          <w:b/>
          <w:sz w:val="28"/>
          <w:szCs w:val="28"/>
          <w:lang w:val="en-US" w:eastAsia="zh-CN"/>
        </w:rPr>
        <w:t>七</w:t>
      </w:r>
      <w:r>
        <w:rPr>
          <w:rFonts w:hint="eastAsia" w:ascii="仿宋" w:hAnsi="仿宋" w:eastAsia="仿宋" w:cs="仿宋"/>
          <w:b/>
          <w:sz w:val="28"/>
          <w:szCs w:val="28"/>
        </w:rPr>
        <w:t>、合同修改</w:t>
      </w:r>
    </w:p>
    <w:p>
      <w:pPr>
        <w:spacing w:line="500" w:lineRule="exact"/>
        <w:ind w:firstLine="518" w:firstLineChars="185"/>
        <w:rPr>
          <w:rFonts w:hint="eastAsia"/>
          <w:sz w:val="28"/>
          <w:szCs w:val="28"/>
        </w:rPr>
      </w:pPr>
      <w:r>
        <w:rPr>
          <w:rFonts w:hint="eastAsia" w:ascii="仿宋" w:hAnsi="仿宋" w:eastAsia="仿宋" w:cs="仿宋"/>
          <w:sz w:val="28"/>
          <w:szCs w:val="28"/>
        </w:rPr>
        <w:t>对于本合同条款和条件的修改、补充，应由双方共同协商，以书面形式作出，并由授权代表签字。这些修改、补充将构成合同的一部分，并与合同本身具有同等法律效力。</w:t>
      </w:r>
    </w:p>
    <w:p>
      <w:pPr>
        <w:spacing w:line="500" w:lineRule="exact"/>
        <w:ind w:firstLine="562" w:firstLineChars="200"/>
        <w:rPr>
          <w:rFonts w:hint="eastAsia" w:ascii="仿宋" w:hAnsi="仿宋" w:eastAsia="仿宋" w:cs="仿宋"/>
          <w:b/>
          <w:bCs/>
          <w:kern w:val="44"/>
          <w:sz w:val="28"/>
          <w:szCs w:val="28"/>
        </w:rPr>
      </w:pPr>
      <w:r>
        <w:rPr>
          <w:rFonts w:hint="eastAsia" w:ascii="仿宋" w:hAnsi="仿宋" w:eastAsia="仿宋" w:cs="仿宋"/>
          <w:b/>
          <w:sz w:val="28"/>
          <w:szCs w:val="28"/>
          <w:lang w:val="en-US" w:eastAsia="zh-CN"/>
        </w:rPr>
        <w:t>八</w:t>
      </w:r>
      <w:r>
        <w:rPr>
          <w:rFonts w:hint="eastAsia" w:ascii="仿宋" w:hAnsi="仿宋" w:eastAsia="仿宋" w:cs="仿宋"/>
          <w:b/>
          <w:bCs/>
          <w:kern w:val="44"/>
          <w:sz w:val="28"/>
          <w:szCs w:val="28"/>
        </w:rPr>
        <w:t>、争议的解决</w:t>
      </w:r>
    </w:p>
    <w:p>
      <w:pPr>
        <w:widowControl/>
        <w:adjustRightInd w:val="0"/>
        <w:snapToGrid w:val="0"/>
        <w:spacing w:line="500" w:lineRule="exact"/>
        <w:ind w:firstLine="537" w:firstLineChars="192"/>
        <w:rPr>
          <w:rFonts w:hint="eastAsia" w:ascii="仿宋" w:hAnsi="仿宋" w:eastAsia="仿宋" w:cs="仿宋"/>
          <w:kern w:val="0"/>
          <w:sz w:val="28"/>
          <w:szCs w:val="28"/>
        </w:rPr>
      </w:pPr>
      <w:r>
        <w:rPr>
          <w:rFonts w:hint="eastAsia" w:ascii="仿宋" w:hAnsi="仿宋" w:eastAsia="仿宋" w:cs="仿宋"/>
          <w:kern w:val="0"/>
          <w:sz w:val="28"/>
          <w:szCs w:val="28"/>
        </w:rPr>
        <w:t>1.甲乙双方应严格遵守合同，在履行合同过程中密切合作，合同未尽事宜协商解决。</w:t>
      </w:r>
    </w:p>
    <w:p>
      <w:pPr>
        <w:widowControl/>
        <w:adjustRightInd w:val="0"/>
        <w:snapToGrid w:val="0"/>
        <w:spacing w:line="500" w:lineRule="exact"/>
        <w:ind w:firstLine="537" w:firstLineChars="192"/>
        <w:rPr>
          <w:rFonts w:hint="eastAsia"/>
          <w:sz w:val="28"/>
          <w:szCs w:val="28"/>
        </w:rPr>
      </w:pPr>
      <w:r>
        <w:rPr>
          <w:rFonts w:hint="eastAsia" w:ascii="仿宋" w:hAnsi="仿宋" w:eastAsia="仿宋" w:cs="仿宋"/>
          <w:kern w:val="0"/>
          <w:sz w:val="28"/>
          <w:szCs w:val="28"/>
        </w:rPr>
        <w:t>2.本合同在履行过程中如发生争议，双方应当协商解决</w:t>
      </w:r>
      <w:r>
        <w:rPr>
          <w:rFonts w:hint="eastAsia" w:ascii="仿宋" w:hAnsi="仿宋" w:eastAsia="仿宋" w:cs="仿宋"/>
          <w:bCs/>
          <w:kern w:val="0"/>
          <w:sz w:val="28"/>
          <w:szCs w:val="28"/>
        </w:rPr>
        <w:t>。</w:t>
      </w:r>
    </w:p>
    <w:p>
      <w:pPr>
        <w:widowControl/>
        <w:adjustRightInd w:val="0"/>
        <w:snapToGrid w:val="0"/>
        <w:spacing w:line="500" w:lineRule="exact"/>
        <w:ind w:firstLine="540" w:firstLineChars="192"/>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九</w:t>
      </w:r>
      <w:r>
        <w:rPr>
          <w:rFonts w:hint="eastAsia" w:ascii="仿宋" w:hAnsi="仿宋" w:eastAsia="仿宋" w:cs="仿宋"/>
          <w:b/>
          <w:kern w:val="0"/>
          <w:sz w:val="28"/>
          <w:szCs w:val="28"/>
        </w:rPr>
        <w:t>、合同附件</w:t>
      </w:r>
    </w:p>
    <w:p>
      <w:pPr>
        <w:widowControl/>
        <w:adjustRightInd w:val="0"/>
        <w:snapToGrid w:val="0"/>
        <w:spacing w:line="500" w:lineRule="exact"/>
        <w:ind w:firstLine="537" w:firstLineChars="192"/>
        <w:rPr>
          <w:rFonts w:hint="eastAsia" w:ascii="仿宋" w:hAnsi="仿宋" w:eastAsia="仿宋" w:cs="仿宋"/>
          <w:kern w:val="0"/>
          <w:sz w:val="28"/>
          <w:szCs w:val="28"/>
        </w:rPr>
      </w:pPr>
      <w:r>
        <w:rPr>
          <w:rFonts w:hint="eastAsia" w:ascii="仿宋" w:hAnsi="仿宋" w:eastAsia="仿宋" w:cs="仿宋"/>
          <w:kern w:val="0"/>
          <w:sz w:val="28"/>
          <w:szCs w:val="28"/>
        </w:rPr>
        <w:t>1.双方所有在工作中书面签字认可的文字材料均作为合同附件，具有与本合同同等的法律效力。</w:t>
      </w:r>
    </w:p>
    <w:p>
      <w:pPr>
        <w:widowControl/>
        <w:adjustRightInd w:val="0"/>
        <w:snapToGrid w:val="0"/>
        <w:spacing w:line="500" w:lineRule="exact"/>
        <w:ind w:firstLine="537" w:firstLineChars="192"/>
        <w:rPr>
          <w:rFonts w:hint="eastAsia" w:ascii="仿宋" w:hAnsi="仿宋" w:eastAsia="仿宋" w:cs="仿宋"/>
          <w:kern w:val="0"/>
          <w:sz w:val="28"/>
          <w:szCs w:val="28"/>
        </w:rPr>
      </w:pPr>
      <w:r>
        <w:rPr>
          <w:rFonts w:hint="eastAsia" w:ascii="仿宋" w:hAnsi="仿宋" w:eastAsia="仿宋" w:cs="仿宋"/>
          <w:kern w:val="0"/>
          <w:sz w:val="28"/>
          <w:szCs w:val="28"/>
        </w:rPr>
        <w:t>2.经双方协商签订的除本合同之外的其它合同、附件，都具有与本合同同等的法律效力。</w:t>
      </w:r>
    </w:p>
    <w:p>
      <w:pPr>
        <w:widowControl/>
        <w:adjustRightInd w:val="0"/>
        <w:snapToGrid w:val="0"/>
        <w:spacing w:line="500" w:lineRule="exact"/>
        <w:ind w:firstLine="537" w:firstLineChars="192"/>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本合同一式肆份，双方各执贰份，具有同等法律效力，自签定之日起生效。</w:t>
      </w:r>
    </w:p>
    <w:p>
      <w:pPr>
        <w:pStyle w:val="2"/>
        <w:rPr>
          <w:rFonts w:hint="eastAsia" w:ascii="仿宋" w:hAnsi="仿宋" w:eastAsia="仿宋" w:cs="仿宋"/>
          <w:color w:val="000000" w:themeColor="text1"/>
          <w:kern w:val="0"/>
          <w:sz w:val="32"/>
          <w:szCs w:val="32"/>
          <w14:textFill>
            <w14:solidFill>
              <w14:schemeClr w14:val="tx1"/>
            </w14:solidFill>
          </w14:textFill>
        </w:rPr>
      </w:pPr>
    </w:p>
    <w:p>
      <w:pPr>
        <w:pStyle w:val="2"/>
        <w:rPr>
          <w:rFonts w:hint="eastAsia" w:ascii="仿宋" w:hAnsi="仿宋" w:eastAsia="仿宋" w:cs="仿宋"/>
          <w:color w:val="000000" w:themeColor="text1"/>
          <w:kern w:val="0"/>
          <w:sz w:val="32"/>
          <w:szCs w:val="32"/>
          <w14:textFill>
            <w14:solidFill>
              <w14:schemeClr w14:val="tx1"/>
            </w14:solidFill>
          </w14:textFill>
        </w:rPr>
      </w:pPr>
    </w:p>
    <w:p>
      <w:pPr>
        <w:pStyle w:val="2"/>
        <w:rPr>
          <w:rFonts w:hint="eastAsia" w:ascii="仿宋" w:hAnsi="仿宋" w:eastAsia="仿宋" w:cs="仿宋"/>
          <w:color w:val="000000" w:themeColor="text1"/>
          <w:kern w:val="0"/>
          <w:sz w:val="32"/>
          <w:szCs w:val="32"/>
          <w14:textFill>
            <w14:solidFill>
              <w14:schemeClr w14:val="tx1"/>
            </w14:solidFill>
          </w14:textFill>
        </w:rPr>
      </w:pPr>
    </w:p>
    <w:p>
      <w:pPr>
        <w:pStyle w:val="2"/>
        <w:rPr>
          <w:rFonts w:hint="eastAsia" w:ascii="仿宋" w:hAnsi="仿宋" w:eastAsia="仿宋" w:cs="仿宋"/>
          <w:color w:val="000000" w:themeColor="text1"/>
          <w:kern w:val="0"/>
          <w:sz w:val="32"/>
          <w:szCs w:val="32"/>
          <w14:textFill>
            <w14:solidFill>
              <w14:schemeClr w14:val="tx1"/>
            </w14:solidFill>
          </w14:textFill>
        </w:rPr>
      </w:pPr>
    </w:p>
    <w:p>
      <w:pPr>
        <w:pStyle w:val="2"/>
        <w:rPr>
          <w:rFonts w:hint="eastAsia" w:ascii="仿宋" w:hAnsi="仿宋" w:eastAsia="仿宋" w:cs="仿宋"/>
          <w:color w:val="000000" w:themeColor="text1"/>
          <w:kern w:val="0"/>
          <w:sz w:val="32"/>
          <w:szCs w:val="32"/>
          <w14:textFill>
            <w14:solidFill>
              <w14:schemeClr w14:val="tx1"/>
            </w14:solidFill>
          </w14:textFill>
        </w:rPr>
      </w:pPr>
    </w:p>
    <w:p>
      <w:pPr>
        <w:widowControl/>
        <w:adjustRightInd w:val="0"/>
        <w:snapToGrid w:val="0"/>
        <w:spacing w:line="500" w:lineRule="exact"/>
        <w:rPr>
          <w:rFonts w:hint="eastAsia" w:ascii="仿宋" w:hAnsi="仿宋" w:eastAsia="仿宋" w:cs="仿宋"/>
          <w:color w:val="000000" w:themeColor="text1"/>
          <w:kern w:val="0"/>
          <w:sz w:val="32"/>
          <w:szCs w:val="32"/>
          <w14:textFill>
            <w14:solidFill>
              <w14:schemeClr w14:val="tx1"/>
            </w14:solidFill>
          </w14:textFill>
        </w:rPr>
      </w:pPr>
    </w:p>
    <w:tbl>
      <w:tblPr>
        <w:tblStyle w:val="11"/>
        <w:tblpPr w:leftFromText="180" w:rightFromText="180" w:vertAnchor="text" w:horzAnchor="page" w:tblpX="1392" w:tblpY="65"/>
        <w:tblOverlap w:val="never"/>
        <w:tblW w:w="9505" w:type="dxa"/>
        <w:tblInd w:w="0" w:type="dxa"/>
        <w:tblLayout w:type="fixed"/>
        <w:tblCellMar>
          <w:top w:w="0" w:type="dxa"/>
          <w:left w:w="108" w:type="dxa"/>
          <w:bottom w:w="0" w:type="dxa"/>
          <w:right w:w="108" w:type="dxa"/>
        </w:tblCellMar>
      </w:tblPr>
      <w:tblGrid>
        <w:gridCol w:w="4680"/>
        <w:gridCol w:w="4825"/>
      </w:tblGrid>
      <w:tr>
        <w:tblPrEx>
          <w:tblCellMar>
            <w:top w:w="0" w:type="dxa"/>
            <w:left w:w="108" w:type="dxa"/>
            <w:bottom w:w="0" w:type="dxa"/>
            <w:right w:w="108" w:type="dxa"/>
          </w:tblCellMar>
        </w:tblPrEx>
        <w:trPr>
          <w:trHeight w:val="1055" w:hRule="atLeast"/>
        </w:trPr>
        <w:tc>
          <w:tcPr>
            <w:tcW w:w="4680" w:type="dxa"/>
          </w:tcPr>
          <w:p>
            <w:pPr>
              <w:widowControl/>
              <w:adjustRightInd w:val="0"/>
              <w:snapToGrid w:val="0"/>
              <w:spacing w:line="500" w:lineRule="exact"/>
              <w:ind w:left="720" w:hanging="960" w:hangingChars="300"/>
              <w:rPr>
                <w:rFonts w:hint="eastAsia" w:ascii="仿宋" w:hAnsi="仿宋" w:eastAsia="仿宋" w:cs="仿宋"/>
                <w:kern w:val="0"/>
                <w:sz w:val="32"/>
                <w:szCs w:val="32"/>
              </w:rPr>
            </w:pPr>
            <w:r>
              <w:rPr>
                <w:rFonts w:hint="eastAsia" w:ascii="仿宋" w:hAnsi="仿宋" w:eastAsia="仿宋" w:cs="仿宋"/>
                <w:kern w:val="0"/>
                <w:sz w:val="32"/>
                <w:szCs w:val="32"/>
              </w:rPr>
              <w:t>甲方：河北诺克网络科技有限公司</w:t>
            </w:r>
          </w:p>
          <w:p>
            <w:pPr>
              <w:pStyle w:val="2"/>
              <w:rPr>
                <w:rFonts w:hint="eastAsia"/>
              </w:rPr>
            </w:pPr>
          </w:p>
          <w:p>
            <w:pPr>
              <w:widowControl/>
              <w:adjustRightInd w:val="0"/>
              <w:snapToGrid w:val="0"/>
              <w:spacing w:line="500" w:lineRule="exact"/>
              <w:ind w:firstLine="614" w:firstLineChars="192"/>
              <w:rPr>
                <w:rFonts w:hint="eastAsia" w:ascii="仿宋" w:hAnsi="仿宋" w:eastAsia="仿宋" w:cs="仿宋"/>
                <w:kern w:val="0"/>
                <w:sz w:val="32"/>
                <w:szCs w:val="32"/>
              </w:rPr>
            </w:pPr>
            <w:r>
              <w:rPr>
                <w:rFonts w:hint="eastAsia" w:ascii="仿宋" w:hAnsi="仿宋" w:eastAsia="仿宋" w:cs="仿宋"/>
                <w:kern w:val="0"/>
                <w:sz w:val="32"/>
                <w:szCs w:val="32"/>
              </w:rPr>
              <w:t xml:space="preserve">     （公章）</w:t>
            </w:r>
          </w:p>
        </w:tc>
        <w:tc>
          <w:tcPr>
            <w:tcW w:w="4825" w:type="dxa"/>
          </w:tcPr>
          <w:p>
            <w:pPr>
              <w:widowControl/>
              <w:adjustRightInd w:val="0"/>
              <w:snapToGrid w:val="0"/>
              <w:spacing w:line="500" w:lineRule="exact"/>
              <w:ind w:left="960" w:hanging="960" w:hangingChars="300"/>
              <w:rPr>
                <w:rFonts w:hint="eastAsia" w:ascii="仿宋" w:hAnsi="仿宋" w:eastAsia="仿宋" w:cs="仿宋"/>
                <w:kern w:val="0"/>
                <w:sz w:val="32"/>
                <w:szCs w:val="32"/>
              </w:rPr>
            </w:pPr>
            <w:r>
              <w:rPr>
                <w:rFonts w:hint="eastAsia" w:ascii="仿宋" w:hAnsi="仿宋" w:eastAsia="仿宋" w:cs="仿宋"/>
                <w:kern w:val="0"/>
                <w:sz w:val="32"/>
                <w:szCs w:val="32"/>
              </w:rPr>
              <w:t>乙方：北京正义网络传媒有限公司</w:t>
            </w:r>
          </w:p>
          <w:p>
            <w:pPr>
              <w:widowControl/>
              <w:adjustRightInd w:val="0"/>
              <w:snapToGrid w:val="0"/>
              <w:spacing w:line="500" w:lineRule="exact"/>
              <w:ind w:firstLine="614" w:firstLineChars="192"/>
              <w:rPr>
                <w:rFonts w:hint="eastAsia" w:ascii="仿宋" w:hAnsi="仿宋" w:eastAsia="仿宋" w:cs="仿宋"/>
                <w:kern w:val="0"/>
                <w:sz w:val="32"/>
                <w:szCs w:val="32"/>
              </w:rPr>
            </w:pPr>
            <w:r>
              <w:rPr>
                <w:rFonts w:hint="eastAsia" w:ascii="仿宋" w:hAnsi="仿宋" w:eastAsia="仿宋" w:cs="仿宋"/>
                <w:kern w:val="0"/>
                <w:sz w:val="32"/>
                <w:szCs w:val="32"/>
              </w:rPr>
              <w:t xml:space="preserve">     （公章）</w:t>
            </w:r>
          </w:p>
        </w:tc>
      </w:tr>
      <w:tr>
        <w:tblPrEx>
          <w:tblCellMar>
            <w:top w:w="0" w:type="dxa"/>
            <w:left w:w="108" w:type="dxa"/>
            <w:bottom w:w="0" w:type="dxa"/>
            <w:right w:w="108" w:type="dxa"/>
          </w:tblCellMar>
        </w:tblPrEx>
        <w:trPr>
          <w:trHeight w:val="1082" w:hRule="atLeast"/>
        </w:trPr>
        <w:tc>
          <w:tcPr>
            <w:tcW w:w="4680" w:type="dxa"/>
          </w:tcPr>
          <w:p>
            <w:pPr>
              <w:widowControl/>
              <w:adjustRightInd w:val="0"/>
              <w:snapToGrid w:val="0"/>
              <w:spacing w:line="500" w:lineRule="exact"/>
              <w:rPr>
                <w:rFonts w:hint="eastAsia" w:ascii="仿宋" w:hAnsi="仿宋" w:eastAsia="仿宋" w:cs="仿宋"/>
                <w:kern w:val="0"/>
                <w:sz w:val="32"/>
                <w:szCs w:val="32"/>
              </w:rPr>
            </w:pPr>
            <w:r>
              <w:rPr>
                <w:rFonts w:hint="eastAsia" w:ascii="仿宋" w:hAnsi="仿宋" w:eastAsia="仿宋" w:cs="仿宋"/>
                <w:kern w:val="0"/>
                <w:sz w:val="32"/>
                <w:szCs w:val="32"/>
              </w:rPr>
              <w:t>授权代表：</w:t>
            </w:r>
          </w:p>
          <w:p>
            <w:pPr>
              <w:widowControl/>
              <w:adjustRightInd w:val="0"/>
              <w:snapToGrid w:val="0"/>
              <w:spacing w:line="500" w:lineRule="exact"/>
              <w:rPr>
                <w:rFonts w:hint="eastAsia" w:ascii="仿宋" w:hAnsi="仿宋" w:eastAsia="仿宋" w:cs="仿宋"/>
                <w:kern w:val="0"/>
                <w:sz w:val="32"/>
                <w:szCs w:val="32"/>
              </w:rPr>
            </w:pPr>
            <w:r>
              <w:rPr>
                <w:rFonts w:hint="eastAsia" w:ascii="仿宋" w:hAnsi="仿宋" w:eastAsia="仿宋" w:cs="仿宋"/>
                <w:kern w:val="0"/>
                <w:sz w:val="32"/>
                <w:szCs w:val="32"/>
              </w:rPr>
              <w:t>(签字)</w:t>
            </w:r>
          </w:p>
        </w:tc>
        <w:tc>
          <w:tcPr>
            <w:tcW w:w="4825" w:type="dxa"/>
          </w:tcPr>
          <w:p>
            <w:pPr>
              <w:widowControl/>
              <w:adjustRightInd w:val="0"/>
              <w:snapToGrid w:val="0"/>
              <w:spacing w:line="50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授权代表：       </w:t>
            </w:r>
          </w:p>
          <w:p>
            <w:pPr>
              <w:widowControl/>
              <w:adjustRightInd w:val="0"/>
              <w:snapToGrid w:val="0"/>
              <w:spacing w:line="500" w:lineRule="exact"/>
              <w:rPr>
                <w:rFonts w:hint="eastAsia" w:ascii="仿宋" w:hAnsi="仿宋" w:eastAsia="仿宋" w:cs="仿宋"/>
                <w:kern w:val="0"/>
                <w:sz w:val="32"/>
                <w:szCs w:val="32"/>
              </w:rPr>
            </w:pPr>
            <w:r>
              <w:rPr>
                <w:rFonts w:hint="eastAsia" w:ascii="仿宋" w:hAnsi="仿宋" w:eastAsia="仿宋" w:cs="仿宋"/>
                <w:kern w:val="0"/>
                <w:sz w:val="32"/>
                <w:szCs w:val="32"/>
              </w:rPr>
              <w:t>(签字)</w:t>
            </w:r>
          </w:p>
        </w:tc>
      </w:tr>
      <w:tr>
        <w:tblPrEx>
          <w:tblCellMar>
            <w:top w:w="0" w:type="dxa"/>
            <w:left w:w="108" w:type="dxa"/>
            <w:bottom w:w="0" w:type="dxa"/>
            <w:right w:w="108" w:type="dxa"/>
          </w:tblCellMar>
        </w:tblPrEx>
        <w:trPr>
          <w:trHeight w:val="821" w:hRule="atLeast"/>
        </w:trPr>
        <w:tc>
          <w:tcPr>
            <w:tcW w:w="4680" w:type="dxa"/>
          </w:tcPr>
          <w:p>
            <w:pPr>
              <w:widowControl/>
              <w:adjustRightInd w:val="0"/>
              <w:snapToGrid w:val="0"/>
              <w:spacing w:line="500" w:lineRule="exact"/>
              <w:rPr>
                <w:rFonts w:hint="eastAsia" w:ascii="仿宋" w:hAnsi="仿宋" w:eastAsia="仿宋" w:cs="仿宋"/>
                <w:kern w:val="0"/>
                <w:sz w:val="32"/>
                <w:szCs w:val="32"/>
              </w:rPr>
            </w:pPr>
            <w:r>
              <w:rPr>
                <w:rFonts w:hint="eastAsia" w:ascii="仿宋" w:hAnsi="仿宋" w:eastAsia="仿宋" w:cs="仿宋"/>
                <w:kern w:val="0"/>
                <w:sz w:val="32"/>
                <w:szCs w:val="32"/>
              </w:rPr>
              <w:t>日期：    年    月     日</w:t>
            </w:r>
          </w:p>
        </w:tc>
        <w:tc>
          <w:tcPr>
            <w:tcW w:w="4825" w:type="dxa"/>
          </w:tcPr>
          <w:p>
            <w:pPr>
              <w:widowControl/>
              <w:adjustRightInd w:val="0"/>
              <w:snapToGrid w:val="0"/>
              <w:spacing w:line="500" w:lineRule="exact"/>
              <w:rPr>
                <w:rFonts w:hint="eastAsia" w:ascii="仿宋" w:hAnsi="仿宋" w:eastAsia="仿宋" w:cs="仿宋"/>
                <w:kern w:val="0"/>
                <w:sz w:val="32"/>
                <w:szCs w:val="32"/>
              </w:rPr>
            </w:pPr>
            <w:r>
              <w:rPr>
                <w:rFonts w:hint="eastAsia" w:ascii="仿宋" w:hAnsi="仿宋" w:eastAsia="仿宋" w:cs="仿宋"/>
                <w:kern w:val="0"/>
                <w:sz w:val="32"/>
                <w:szCs w:val="32"/>
              </w:rPr>
              <w:t>日期：    年    月     日</w:t>
            </w:r>
          </w:p>
        </w:tc>
      </w:tr>
    </w:tbl>
    <w:p>
      <w:pPr>
        <w:pStyle w:val="6"/>
        <w:ind w:left="0" w:leftChars="0" w:firstLine="0" w:firstLineChars="0"/>
        <w:rPr>
          <w:rFonts w:ascii="宋体" w:hAnsi="宋体" w:cs="宋体"/>
          <w:sz w:val="24"/>
          <w:szCs w:val="24"/>
        </w:rPr>
      </w:pPr>
    </w:p>
    <w:sectPr>
      <w:footerReference r:id="rId9" w:type="first"/>
      <w:footerReference r:id="rId8" w:type="default"/>
      <w:pgSz w:w="11906" w:h="16838"/>
      <w:pgMar w:top="1418" w:right="1247" w:bottom="1418"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Nr0fSAQAAow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RYllBgd++fnj8uvP&#10;5fd3sk7y9B5qzLr3mBeH927ApZnvAS8T60EGk77Ih2AcxT1fxRVDJDw9qlZVVWKIY2x2EL94fO4D&#10;xA/CGZKMhgacXhaVnT5BHFPnlFTNujuldZ6gtqRH1HX1bp1fXEOIri0WSSzGbpMVh/0wUdu79ozM&#10;elyBhlrceEr0R4sKp22ZjTAb+9k4+qAOHTa5zPXA3x4jtpO7TBVG2Kkwzi7znPYsLce/fs56/Le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Vo2vR9IBAACj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xfV+LSAQAAow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F9X4tIBAACj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spacing w:line="360" w:lineRule="exact"/>
    </w:pPr>
    <w:r>
      <w:drawing>
        <wp:anchor distT="0" distB="0" distL="114300" distR="114300" simplePos="0" relativeHeight="251660288" behindDoc="1" locked="0" layoutInCell="1" allowOverlap="1">
          <wp:simplePos x="0" y="0"/>
          <wp:positionH relativeFrom="column">
            <wp:posOffset>41910</wp:posOffset>
          </wp:positionH>
          <wp:positionV relativeFrom="paragraph">
            <wp:posOffset>-16510</wp:posOffset>
          </wp:positionV>
          <wp:extent cx="586105" cy="247650"/>
          <wp:effectExtent l="0" t="0" r="4445" b="0"/>
          <wp:wrapThrough wrapText="bothSides">
            <wp:wrapPolygon>
              <wp:start x="21592" y="-2"/>
              <wp:lineTo x="0" y="0"/>
              <wp:lineTo x="0" y="21599"/>
              <wp:lineTo x="21592" y="21601"/>
              <wp:lineTo x="8" y="21601"/>
              <wp:lineTo x="21600" y="21599"/>
              <wp:lineTo x="21600" y="0"/>
              <wp:lineTo x="8" y="-2"/>
              <wp:lineTo x="21592" y="-2"/>
            </wp:wrapPolygon>
          </wp:wrapThrough>
          <wp:docPr id="1043" name="Picture 1" descr="pic_8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 descr="pic_88075"/>
                  <pic:cNvPicPr>
                    <a:picLocks noChangeAspect="1"/>
                  </pic:cNvPicPr>
                </pic:nvPicPr>
                <pic:blipFill>
                  <a:blip r:embed="rId1"/>
                  <a:stretch>
                    <a:fillRect/>
                  </a:stretch>
                </pic:blipFill>
                <pic:spPr>
                  <a:xfrm>
                    <a:off x="314960" y="0"/>
                    <a:ext cx="1701165" cy="643890"/>
                  </a:xfrm>
                  <a:prstGeom prst="rect">
                    <a:avLst/>
                  </a:prstGeom>
                  <a:noFill/>
                  <a:ln w="9525">
                    <a:noFill/>
                    <a:miter/>
                  </a:ln>
                  <a:effectLst/>
                </pic:spPr>
              </pic:pic>
            </a:graphicData>
          </a:graphic>
        </wp:anchor>
      </w:drawing>
    </w:r>
    <w:r>
      <w:rPr>
        <w:rFonts w:hint="eastAsia"/>
        <w:b/>
        <w:bCs/>
      </w:rPr>
      <w:t xml:space="preserve">          北京正义网络传媒有限公司</w:t>
    </w:r>
    <w:r>
      <w:rPr>
        <w:rFonts w:hint="eastAsia" w:ascii="宋体" w:hAnsi="宋体"/>
        <w:b/>
        <w:color w:val="000000"/>
      </w:rPr>
      <w:t xml:space="preserve">             </w:t>
    </w:r>
    <w:r>
      <w:rPr>
        <w:rFonts w:hint="eastAsia" w:ascii="宋体" w:hAnsi="宋体"/>
        <w:b/>
        <w:color w:val="000000"/>
        <w:lang w:val="en-US" w:eastAsia="zh-CN"/>
      </w:rPr>
      <w:t xml:space="preserve">      </w:t>
    </w:r>
    <w:r>
      <w:rPr>
        <w:rFonts w:hint="eastAsia" w:ascii="宋体" w:hAnsi="宋体"/>
        <w:bCs/>
        <w:color w:val="000000"/>
      </w:rPr>
      <w:t>河北省人民检察院雄安新区分院</w:t>
    </w:r>
    <w:r>
      <w:rPr>
        <w:rFonts w:hint="eastAsia" w:ascii="宋体" w:hAnsi="宋体"/>
        <w:bCs/>
        <w:color w:val="000000"/>
        <w:lang w:val="en-US" w:eastAsia="zh-CN"/>
      </w:rPr>
      <w:t>新媒体运营服务</w:t>
    </w:r>
    <w:r>
      <w:rPr>
        <w:rFonts w:hint="eastAsia" w:ascii="宋体" w:hAnsi="宋体"/>
        <w:bCs/>
        <w:color w:val="000000"/>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spacing w:line="360" w:lineRule="exact"/>
    </w:pPr>
    <w:r>
      <w:drawing>
        <wp:anchor distT="0" distB="0" distL="114300" distR="114300" simplePos="0" relativeHeight="251660288" behindDoc="1" locked="0" layoutInCell="1" allowOverlap="1">
          <wp:simplePos x="0" y="0"/>
          <wp:positionH relativeFrom="column">
            <wp:posOffset>43815</wp:posOffset>
          </wp:positionH>
          <wp:positionV relativeFrom="paragraph">
            <wp:posOffset>-7620</wp:posOffset>
          </wp:positionV>
          <wp:extent cx="586105" cy="247650"/>
          <wp:effectExtent l="0" t="0" r="4445" b="0"/>
          <wp:wrapThrough wrapText="bothSides">
            <wp:wrapPolygon>
              <wp:start x="21592" y="-2"/>
              <wp:lineTo x="0" y="0"/>
              <wp:lineTo x="0" y="21599"/>
              <wp:lineTo x="21592" y="21601"/>
              <wp:lineTo x="8" y="21601"/>
              <wp:lineTo x="21600" y="21599"/>
              <wp:lineTo x="21600" y="0"/>
              <wp:lineTo x="8" y="-2"/>
              <wp:lineTo x="21592" y="-2"/>
            </wp:wrapPolygon>
          </wp:wrapThrough>
          <wp:docPr id="5" name="Picture 1" descr="pic_8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c_88075"/>
                  <pic:cNvPicPr>
                    <a:picLocks noChangeAspect="1"/>
                  </pic:cNvPicPr>
                </pic:nvPicPr>
                <pic:blipFill>
                  <a:blip r:embed="rId1"/>
                  <a:stretch>
                    <a:fillRect/>
                  </a:stretch>
                </pic:blipFill>
                <pic:spPr>
                  <a:xfrm>
                    <a:off x="314960" y="0"/>
                    <a:ext cx="1701165" cy="643890"/>
                  </a:xfrm>
                  <a:prstGeom prst="rect">
                    <a:avLst/>
                  </a:prstGeom>
                  <a:noFill/>
                  <a:ln w="9525">
                    <a:noFill/>
                    <a:miter/>
                  </a:ln>
                  <a:effectLst/>
                </pic:spPr>
              </pic:pic>
            </a:graphicData>
          </a:graphic>
        </wp:anchor>
      </w:drawing>
    </w:r>
    <w:r>
      <w:rPr>
        <w:rFonts w:hint="eastAsia"/>
        <w:b/>
        <w:bCs/>
      </w:rPr>
      <w:t xml:space="preserve">           北京正义网络传媒有限公司</w:t>
    </w:r>
    <w:r>
      <w:rPr>
        <w:rFonts w:hint="eastAsia" w:ascii="宋体" w:hAnsi="宋体"/>
        <w:b/>
        <w:color w:val="000000"/>
      </w:rPr>
      <w:t xml:space="preserve">             </w:t>
    </w:r>
    <w:r>
      <w:rPr>
        <w:rFonts w:hint="eastAsia" w:ascii="宋体" w:hAnsi="宋体"/>
        <w:b/>
        <w:color w:val="000000"/>
        <w:lang w:val="en-US" w:eastAsia="zh-CN"/>
      </w:rPr>
      <w:t xml:space="preserve"> </w:t>
    </w:r>
    <w:r>
      <w:rPr>
        <w:rFonts w:hint="eastAsia" w:ascii="宋体" w:hAnsi="宋体"/>
        <w:b/>
        <w:color w:val="000000"/>
      </w:rPr>
      <w:t xml:space="preserve">  </w:t>
    </w:r>
    <w:r>
      <w:rPr>
        <w:rFonts w:hint="eastAsia" w:ascii="宋体" w:hAnsi="宋体"/>
        <w:b/>
        <w:color w:val="000000"/>
        <w:lang w:val="en-US" w:eastAsia="zh-CN"/>
      </w:rPr>
      <w:t xml:space="preserve">  </w:t>
    </w:r>
    <w:r>
      <w:rPr>
        <w:rFonts w:hint="eastAsia" w:ascii="宋体" w:hAnsi="宋体"/>
        <w:bCs/>
        <w:color w:val="000000"/>
      </w:rPr>
      <w:t>河北省人民检察院雄安新区分院</w:t>
    </w:r>
    <w:r>
      <w:rPr>
        <w:rFonts w:hint="eastAsia" w:ascii="宋体" w:hAnsi="宋体"/>
        <w:bCs/>
        <w:color w:val="000000"/>
        <w:lang w:val="en-US" w:eastAsia="zh-CN"/>
      </w:rPr>
      <w:t>新媒体运营服务</w:t>
    </w:r>
    <w:r>
      <w:rPr>
        <w:rFonts w:hint="eastAsia" w:ascii="宋体" w:hAnsi="宋体"/>
        <w:bCs/>
        <w:color w:val="000000"/>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E7EC0"/>
    <w:multiLevelType w:val="singleLevel"/>
    <w:tmpl w:val="9A7E7EC0"/>
    <w:lvl w:ilvl="0" w:tentative="0">
      <w:start w:val="1"/>
      <w:numFmt w:val="ideographTraditional"/>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iNWM4ZTRkMzMxZWMzM2IxMDc5NzU0Njk3ODNlNzAifQ=="/>
  </w:docVars>
  <w:rsids>
    <w:rsidRoot w:val="00A61DAC"/>
    <w:rsid w:val="00073053"/>
    <w:rsid w:val="000E4CCE"/>
    <w:rsid w:val="00110AA8"/>
    <w:rsid w:val="00261EA3"/>
    <w:rsid w:val="003F639D"/>
    <w:rsid w:val="00414575"/>
    <w:rsid w:val="00417958"/>
    <w:rsid w:val="004242BB"/>
    <w:rsid w:val="004858E1"/>
    <w:rsid w:val="00490C60"/>
    <w:rsid w:val="004A66FC"/>
    <w:rsid w:val="00591C37"/>
    <w:rsid w:val="006B0694"/>
    <w:rsid w:val="007371B6"/>
    <w:rsid w:val="00793C21"/>
    <w:rsid w:val="007A6F3D"/>
    <w:rsid w:val="007E0C20"/>
    <w:rsid w:val="008D3AC6"/>
    <w:rsid w:val="00937965"/>
    <w:rsid w:val="00A0762C"/>
    <w:rsid w:val="00A61DAC"/>
    <w:rsid w:val="00A955D6"/>
    <w:rsid w:val="00AA2036"/>
    <w:rsid w:val="00B0569E"/>
    <w:rsid w:val="00B153D8"/>
    <w:rsid w:val="00BC66BD"/>
    <w:rsid w:val="00C724F8"/>
    <w:rsid w:val="00CB71B9"/>
    <w:rsid w:val="00DE387E"/>
    <w:rsid w:val="00F154B8"/>
    <w:rsid w:val="0296381E"/>
    <w:rsid w:val="02EB706B"/>
    <w:rsid w:val="03260D9F"/>
    <w:rsid w:val="032856B1"/>
    <w:rsid w:val="056C7B74"/>
    <w:rsid w:val="05F9277A"/>
    <w:rsid w:val="072976C3"/>
    <w:rsid w:val="07635057"/>
    <w:rsid w:val="07983F3A"/>
    <w:rsid w:val="07AA29B5"/>
    <w:rsid w:val="0862137C"/>
    <w:rsid w:val="0A055ACB"/>
    <w:rsid w:val="0A231DB1"/>
    <w:rsid w:val="0C292ED0"/>
    <w:rsid w:val="0C312FCE"/>
    <w:rsid w:val="0D8D3745"/>
    <w:rsid w:val="0E62350C"/>
    <w:rsid w:val="0EA90E81"/>
    <w:rsid w:val="0F4D054E"/>
    <w:rsid w:val="0FE82963"/>
    <w:rsid w:val="10B37F9C"/>
    <w:rsid w:val="10D74620"/>
    <w:rsid w:val="10EB0737"/>
    <w:rsid w:val="11E82CE4"/>
    <w:rsid w:val="1326596D"/>
    <w:rsid w:val="13CC5F66"/>
    <w:rsid w:val="13EC3CF5"/>
    <w:rsid w:val="14105E3B"/>
    <w:rsid w:val="15790BF2"/>
    <w:rsid w:val="16254ECB"/>
    <w:rsid w:val="16306774"/>
    <w:rsid w:val="18181975"/>
    <w:rsid w:val="18C85DD0"/>
    <w:rsid w:val="190D6954"/>
    <w:rsid w:val="198F5902"/>
    <w:rsid w:val="1A916CFC"/>
    <w:rsid w:val="1B324B24"/>
    <w:rsid w:val="1BC331C6"/>
    <w:rsid w:val="1CEC6E9A"/>
    <w:rsid w:val="1F1905C4"/>
    <w:rsid w:val="1FEB2CED"/>
    <w:rsid w:val="21A64790"/>
    <w:rsid w:val="21B42ABE"/>
    <w:rsid w:val="229976C4"/>
    <w:rsid w:val="22B106EE"/>
    <w:rsid w:val="22F02621"/>
    <w:rsid w:val="23AC365A"/>
    <w:rsid w:val="25C9252A"/>
    <w:rsid w:val="26365340"/>
    <w:rsid w:val="266B71CA"/>
    <w:rsid w:val="275B59BC"/>
    <w:rsid w:val="27695738"/>
    <w:rsid w:val="27C475D5"/>
    <w:rsid w:val="284A2AC4"/>
    <w:rsid w:val="29DA7EB7"/>
    <w:rsid w:val="29F041B4"/>
    <w:rsid w:val="2B867D58"/>
    <w:rsid w:val="2C7F188D"/>
    <w:rsid w:val="2C903960"/>
    <w:rsid w:val="2D3824B7"/>
    <w:rsid w:val="2D7E55F6"/>
    <w:rsid w:val="2DC01A73"/>
    <w:rsid w:val="2E6E13A1"/>
    <w:rsid w:val="2F792AF6"/>
    <w:rsid w:val="2FC86A02"/>
    <w:rsid w:val="31847D0F"/>
    <w:rsid w:val="324A4999"/>
    <w:rsid w:val="33B51903"/>
    <w:rsid w:val="348C1027"/>
    <w:rsid w:val="36622A6B"/>
    <w:rsid w:val="38244F88"/>
    <w:rsid w:val="38647760"/>
    <w:rsid w:val="38E47FAC"/>
    <w:rsid w:val="39420B31"/>
    <w:rsid w:val="394C6FE7"/>
    <w:rsid w:val="395B5E09"/>
    <w:rsid w:val="39801FA1"/>
    <w:rsid w:val="3B9266B0"/>
    <w:rsid w:val="3BBC0F34"/>
    <w:rsid w:val="3C571B7B"/>
    <w:rsid w:val="3E512160"/>
    <w:rsid w:val="3ED100F6"/>
    <w:rsid w:val="406D2733"/>
    <w:rsid w:val="414C0AA2"/>
    <w:rsid w:val="41D11F0A"/>
    <w:rsid w:val="42672BE8"/>
    <w:rsid w:val="434F22AA"/>
    <w:rsid w:val="453A0E09"/>
    <w:rsid w:val="4554005A"/>
    <w:rsid w:val="46384CF0"/>
    <w:rsid w:val="4665639D"/>
    <w:rsid w:val="46F55661"/>
    <w:rsid w:val="473461E5"/>
    <w:rsid w:val="47552E63"/>
    <w:rsid w:val="476F4BEE"/>
    <w:rsid w:val="47E649FB"/>
    <w:rsid w:val="47F27940"/>
    <w:rsid w:val="48015F32"/>
    <w:rsid w:val="484208B1"/>
    <w:rsid w:val="49F13A30"/>
    <w:rsid w:val="4A5B2BCA"/>
    <w:rsid w:val="4BA076BD"/>
    <w:rsid w:val="4CF509E7"/>
    <w:rsid w:val="4D7C7BA6"/>
    <w:rsid w:val="4DFC24AF"/>
    <w:rsid w:val="4EA3039E"/>
    <w:rsid w:val="4F4D6971"/>
    <w:rsid w:val="50DE1874"/>
    <w:rsid w:val="51842BB0"/>
    <w:rsid w:val="523B6F73"/>
    <w:rsid w:val="53BE02D9"/>
    <w:rsid w:val="54380ED2"/>
    <w:rsid w:val="549D1E60"/>
    <w:rsid w:val="54EA355C"/>
    <w:rsid w:val="55C3400D"/>
    <w:rsid w:val="56A620DE"/>
    <w:rsid w:val="56C10060"/>
    <w:rsid w:val="574A1DC1"/>
    <w:rsid w:val="57A00480"/>
    <w:rsid w:val="57BC744C"/>
    <w:rsid w:val="581C3A48"/>
    <w:rsid w:val="59824FD9"/>
    <w:rsid w:val="59A740C9"/>
    <w:rsid w:val="5B291EBB"/>
    <w:rsid w:val="5B401596"/>
    <w:rsid w:val="5BB65919"/>
    <w:rsid w:val="5BB93321"/>
    <w:rsid w:val="5C722B09"/>
    <w:rsid w:val="5EBC7AAF"/>
    <w:rsid w:val="5EF164E2"/>
    <w:rsid w:val="62912214"/>
    <w:rsid w:val="630E7BD4"/>
    <w:rsid w:val="63577E08"/>
    <w:rsid w:val="639F0AA1"/>
    <w:rsid w:val="642524FE"/>
    <w:rsid w:val="643B78A9"/>
    <w:rsid w:val="64750B2C"/>
    <w:rsid w:val="659E0FC7"/>
    <w:rsid w:val="65B25BE7"/>
    <w:rsid w:val="65DA7894"/>
    <w:rsid w:val="671F46CA"/>
    <w:rsid w:val="67D367AE"/>
    <w:rsid w:val="683D2D19"/>
    <w:rsid w:val="6A33075C"/>
    <w:rsid w:val="6A5E79BA"/>
    <w:rsid w:val="6ABD0CE8"/>
    <w:rsid w:val="6B806E2F"/>
    <w:rsid w:val="6BA87362"/>
    <w:rsid w:val="6F2D163F"/>
    <w:rsid w:val="6F34731C"/>
    <w:rsid w:val="6F756A97"/>
    <w:rsid w:val="6FA66FEA"/>
    <w:rsid w:val="709B2C69"/>
    <w:rsid w:val="712A30DC"/>
    <w:rsid w:val="7194536F"/>
    <w:rsid w:val="72277DBE"/>
    <w:rsid w:val="72501524"/>
    <w:rsid w:val="72A93005"/>
    <w:rsid w:val="72E147FC"/>
    <w:rsid w:val="72E8298D"/>
    <w:rsid w:val="73C26D17"/>
    <w:rsid w:val="73E17875"/>
    <w:rsid w:val="76326266"/>
    <w:rsid w:val="7A321453"/>
    <w:rsid w:val="7A842F24"/>
    <w:rsid w:val="7B086666"/>
    <w:rsid w:val="7BB26AFF"/>
    <w:rsid w:val="7BC11EDC"/>
    <w:rsid w:val="7D4F44C1"/>
    <w:rsid w:val="7F55318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qFormat/>
    <w:uiPriority w:val="0"/>
    <w:pPr>
      <w:jc w:val="left"/>
    </w:pPr>
  </w:style>
  <w:style w:type="paragraph" w:styleId="4">
    <w:name w:val="Body Text"/>
    <w:basedOn w:val="1"/>
    <w:qFormat/>
    <w:uiPriority w:val="0"/>
    <w:rPr>
      <w:caps/>
      <w:spacing w:val="20"/>
      <w:kern w:val="16"/>
      <w:szCs w:val="20"/>
    </w:rPr>
  </w:style>
  <w:style w:type="paragraph" w:styleId="5">
    <w:name w:val="Body Text Indent"/>
    <w:basedOn w:val="1"/>
    <w:qFormat/>
    <w:uiPriority w:val="0"/>
    <w:pPr>
      <w:spacing w:line="560" w:lineRule="exact"/>
      <w:ind w:left="1598" w:leftChars="304" w:hanging="960" w:hangingChars="300"/>
    </w:pPr>
    <w:rPr>
      <w:rFonts w:eastAsia="仿宋_GB2312"/>
      <w:sz w:val="32"/>
      <w:szCs w:val="32"/>
    </w:rPr>
  </w:style>
  <w:style w:type="paragraph" w:styleId="6">
    <w:name w:val="Body Text Indent 2"/>
    <w:basedOn w:val="1"/>
    <w:qFormat/>
    <w:uiPriority w:val="0"/>
    <w:pPr>
      <w:widowControl/>
      <w:adjustRightInd w:val="0"/>
      <w:snapToGrid w:val="0"/>
      <w:spacing w:line="500" w:lineRule="exact"/>
      <w:ind w:firstLine="614" w:firstLineChars="192"/>
      <w:outlineLvl w:val="0"/>
    </w:pPr>
    <w:rPr>
      <w:rFonts w:eastAsia="仿宋_GB2312"/>
      <w:kern w:val="0"/>
      <w:sz w:val="32"/>
      <w:szCs w:val="32"/>
    </w:rPr>
  </w:style>
  <w:style w:type="paragraph" w:styleId="7">
    <w:name w:val="Balloon Text"/>
    <w:basedOn w:val="1"/>
    <w:link w:val="1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13">
    <w:name w:val="page number"/>
    <w:basedOn w:val="12"/>
    <w:qFormat/>
    <w:uiPriority w:val="0"/>
  </w:style>
  <w:style w:type="character" w:customStyle="1" w:styleId="14">
    <w:name w:val="批注框文本 Char"/>
    <w:link w:val="7"/>
    <w:qFormat/>
    <w:uiPriority w:val="0"/>
    <w:rPr>
      <w:kern w:val="2"/>
      <w:sz w:val="18"/>
      <w:szCs w:val="18"/>
    </w:rPr>
  </w:style>
  <w:style w:type="paragraph" w:customStyle="1" w:styleId="15">
    <w:name w:val="文档正文"/>
    <w:basedOn w:val="1"/>
    <w:qFormat/>
    <w:uiPriority w:val="0"/>
    <w:pPr>
      <w:adjustRightInd w:val="0"/>
      <w:spacing w:before="60" w:after="60" w:line="360" w:lineRule="atLeast"/>
      <w:ind w:firstLine="482"/>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办公室</Company>
  <Pages>7</Pages>
  <Words>635</Words>
  <Characters>3623</Characters>
  <Lines>30</Lines>
  <Paragraphs>8</Paragraphs>
  <TotalTime>23</TotalTime>
  <ScaleCrop>false</ScaleCrop>
  <LinksUpToDate>false</LinksUpToDate>
  <CharactersWithSpaces>4250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2020-09-11T00:36:00Z</dcterms:created>
  <dc:creator>刘彦玫</dc:creator>
  <cp:lastModifiedBy>郭十二5even.G</cp:lastModifiedBy>
  <cp:lastPrinted>2022-10-14T03:16:00Z</cp:lastPrinted>
  <dcterms:modified xsi:type="dcterms:W3CDTF">2023-07-26T08:18:42Z</dcterms:modified>
  <dc:title>关于与正义网合作建设门户网站有关事项的通知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4755C4E98F134807BB056535DD5DF93A_13</vt:lpwstr>
  </property>
</Properties>
</file>