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一、河北省人民检察院雄安新区分院收支预算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一、河北省人民检察院雄安新区分院收支预算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404001河北省人民检察院雄安新区分院</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rPr>
                <w:rFonts w:hint="default" w:eastAsia="方正书宋_GBK"/>
                <w:lang w:val="en-US" w:eastAsia="zh-CN"/>
              </w:rPr>
            </w:pPr>
            <w:r>
              <w:rPr>
                <w:rFonts w:hint="eastAsia"/>
                <w:lang w:val="en-US" w:eastAsia="zh-CN"/>
              </w:rPr>
              <w:t>989.27</w:t>
            </w:r>
          </w:p>
        </w:tc>
        <w:tc>
          <w:tcPr>
            <w:tcW w:w="2959" w:type="dxa"/>
            <w:vAlign w:val="center"/>
          </w:tcPr>
          <w:p>
            <w:pPr>
              <w:pStyle w:val="12"/>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rPr>
                <w:rFonts w:hint="default" w:eastAsia="方正书宋_GBK"/>
                <w:lang w:val="en-US" w:eastAsia="zh-CN"/>
              </w:rPr>
            </w:pPr>
            <w:r>
              <w:rPr>
                <w:rFonts w:hint="eastAsia"/>
                <w:lang w:val="en-US" w:eastAsia="zh-CN"/>
              </w:rPr>
              <w:t>806.37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rPr>
                <w:rFonts w:hint="default" w:eastAsia="方正书宋_GBK"/>
                <w:lang w:val="en-US" w:eastAsia="zh-CN"/>
              </w:rPr>
            </w:pPr>
            <w:r>
              <w:rPr>
                <w:rFonts w:hint="eastAsia"/>
                <w:lang w:val="en-US" w:eastAsia="zh-CN"/>
              </w:rPr>
              <w:t>101.53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rPr>
                <w:rFonts w:hint="default" w:eastAsia="方正书宋_GBK"/>
                <w:lang w:val="en-US" w:eastAsia="zh-CN"/>
              </w:rPr>
            </w:pPr>
            <w:r>
              <w:rPr>
                <w:rFonts w:hint="eastAsia"/>
                <w:lang w:val="en-US" w:eastAsia="zh-CN"/>
              </w:rPr>
              <w:t>25.73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rPr>
                <w:rFonts w:hint="default" w:eastAsia="方正书宋_GBK"/>
                <w:lang w:val="en-US" w:eastAsia="zh-CN"/>
              </w:rPr>
            </w:pPr>
            <w:r>
              <w:rPr>
                <w:rFonts w:hint="eastAsia"/>
                <w:lang w:val="en-US" w:eastAsia="zh-CN"/>
              </w:rPr>
              <w:t>55.64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三十一、与上级财政地方债往来性支出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rPr>
                <w:rFonts w:hint="default" w:eastAsia="方正书宋_GBK"/>
                <w:lang w:val="en-US" w:eastAsia="zh-CN"/>
              </w:rPr>
            </w:pPr>
            <w:r>
              <w:rPr>
                <w:rFonts w:hint="eastAsia"/>
                <w:lang w:val="en-US" w:eastAsia="zh-CN"/>
              </w:rPr>
              <w:t>989.27</w:t>
            </w:r>
          </w:p>
        </w:tc>
        <w:tc>
          <w:tcPr>
            <w:tcW w:w="2959" w:type="dxa"/>
            <w:vAlign w:val="center"/>
          </w:tcPr>
          <w:p>
            <w:pPr>
              <w:pStyle w:val="14"/>
            </w:pPr>
            <w:r>
              <w:t>本年支出合计</w:t>
            </w:r>
          </w:p>
        </w:tc>
        <w:tc>
          <w:tcPr>
            <w:tcW w:w="2959" w:type="dxa"/>
            <w:vAlign w:val="center"/>
          </w:tcPr>
          <w:p>
            <w:pPr>
              <w:pStyle w:val="15"/>
              <w:rPr>
                <w:rFonts w:hint="default" w:eastAsia="方正书宋_GBK"/>
                <w:lang w:val="en-US" w:eastAsia="zh-CN"/>
              </w:rPr>
            </w:pPr>
            <w:r>
              <w:rPr>
                <w:rFonts w:hint="eastAsia"/>
                <w:lang w:val="en-US" w:eastAsia="zh-CN"/>
              </w:rPr>
              <w:t>989.27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rPr>
                <w:rFonts w:hint="default" w:eastAsia="方正书宋_GBK"/>
                <w:lang w:val="en-US" w:eastAsia="zh-CN"/>
              </w:rPr>
            </w:pPr>
            <w:r>
              <w:rPr>
                <w:rFonts w:hint="eastAsia"/>
                <w:lang w:val="en-US" w:eastAsia="zh-CN"/>
              </w:rPr>
              <w:t>989.27</w:t>
            </w:r>
          </w:p>
        </w:tc>
        <w:tc>
          <w:tcPr>
            <w:tcW w:w="2959" w:type="dxa"/>
            <w:vAlign w:val="center"/>
          </w:tcPr>
          <w:p>
            <w:pPr>
              <w:pStyle w:val="14"/>
            </w:pPr>
            <w:r>
              <w:t>支出总计</w:t>
            </w:r>
          </w:p>
        </w:tc>
        <w:tc>
          <w:tcPr>
            <w:tcW w:w="2959" w:type="dxa"/>
            <w:vAlign w:val="center"/>
          </w:tcPr>
          <w:p>
            <w:pPr>
              <w:pStyle w:val="15"/>
              <w:rPr>
                <w:rFonts w:hint="default" w:eastAsia="方正书宋_GBK"/>
                <w:lang w:val="en-US" w:eastAsia="zh-CN"/>
              </w:rPr>
            </w:pPr>
            <w:r>
              <w:rPr>
                <w:rFonts w:hint="eastAsia"/>
                <w:lang w:val="en-US" w:eastAsia="zh-CN"/>
              </w:rPr>
              <w:t>989.27</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eastAsia="方正小标宋_GBK"/>
                <w:sz w:val="24"/>
                <w:lang w:val="en-US" w:eastAsia="zh-CN"/>
              </w:rPr>
            </w:pPr>
            <w:r>
              <w:rPr>
                <w:rFonts w:hint="eastAsia" w:ascii="方正小标宋_GBK" w:eastAsia="方正小标宋_GBK"/>
                <w:sz w:val="24"/>
                <w:lang w:val="en-US" w:eastAsia="zh-CN"/>
              </w:rPr>
              <w:t>151004河北省人民检察院雄安新区分院</w:t>
            </w:r>
          </w:p>
        </w:tc>
        <w:tc>
          <w:tcPr>
            <w:tcW w:w="3402" w:type="dxa"/>
            <w:gridSpan w:val="3"/>
            <w:tcBorders>
              <w:top w:val="single" w:color="FFFFFF" w:sz="6" w:space="0"/>
              <w:left w:val="single" w:color="FFFFFF" w:sz="6" w:space="0"/>
              <w:right w:val="single" w:color="FFFFFF" w:sz="6" w:space="0"/>
            </w:tcBorders>
            <w:noWrap w:val="0"/>
            <w:vAlign w:val="center"/>
          </w:tcPr>
          <w:p>
            <w:pPr>
              <w:spacing w:line="300" w:lineRule="exact"/>
              <w:jc w:val="center"/>
              <w:rPr>
                <w:rFonts w:hint="eastAsia" w:ascii="Times New Roman" w:hAnsi="Times New Roman" w:eastAsia="方正小标宋_GBK"/>
                <w:sz w:val="24"/>
                <w:lang w:eastAsia="zh-CN"/>
              </w:rPr>
            </w:pPr>
            <w:r>
              <w:rPr>
                <w:rFonts w:ascii="Times New Roman" w:hAnsi="Times New Roman" w:eastAsia="方正小标宋_GBK"/>
                <w:sz w:val="24"/>
              </w:rPr>
              <w:t>预算年度：</w:t>
            </w:r>
            <w:r>
              <w:rPr>
                <w:rFonts w:hint="eastAsia" w:ascii="方正小标宋_GBK" w:eastAsia="方正小标宋_GBK"/>
                <w:sz w:val="24"/>
              </w:rPr>
              <w:t>202</w:t>
            </w:r>
            <w:r>
              <w:rPr>
                <w:rFonts w:hint="eastAsia" w:ascii="方正小标宋_GBK" w:eastAsia="方正小标宋_GBK"/>
                <w:sz w:val="24"/>
                <w:lang w:val="en-US" w:eastAsia="zh-CN"/>
              </w:rPr>
              <w:t>4</w:t>
            </w:r>
          </w:p>
        </w:tc>
        <w:tc>
          <w:tcPr>
            <w:tcW w:w="5670"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Times New Roman" w:hAnsi="Times New Roman" w:eastAsia="方正小标宋_GBK"/>
                <w:sz w:val="24"/>
              </w:rPr>
            </w:pPr>
            <w:r>
              <w:rPr>
                <w:rFonts w:ascii="Times New Roman" w:hAnsi="Times New Roman"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restart"/>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序号</w:t>
            </w:r>
          </w:p>
        </w:tc>
        <w:tc>
          <w:tcPr>
            <w:tcW w:w="2551" w:type="dxa"/>
            <w:gridSpan w:val="2"/>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功能分类科目</w:t>
            </w:r>
          </w:p>
        </w:tc>
        <w:tc>
          <w:tcPr>
            <w:tcW w:w="1134" w:type="dxa"/>
            <w:vMerge w:val="restart"/>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合计</w:t>
            </w:r>
          </w:p>
        </w:tc>
        <w:tc>
          <w:tcPr>
            <w:tcW w:w="9072" w:type="dxa"/>
            <w:gridSpan w:val="8"/>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本年收入</w:t>
            </w:r>
          </w:p>
        </w:tc>
        <w:tc>
          <w:tcPr>
            <w:tcW w:w="1134" w:type="dxa"/>
            <w:vMerge w:val="restart"/>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vMerge w:val="continue"/>
            <w:noWrap w:val="0"/>
            <w:vAlign w:val="center"/>
          </w:tcPr>
          <w:p>
            <w:pPr>
              <w:spacing w:line="300" w:lineRule="exact"/>
              <w:jc w:val="left"/>
              <w:rPr>
                <w:rFonts w:ascii="Times New Roman" w:hAnsi="Times New Roman"/>
              </w:rPr>
            </w:pPr>
          </w:p>
        </w:tc>
        <w:tc>
          <w:tcPr>
            <w:tcW w:w="992"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科目  编码</w:t>
            </w:r>
          </w:p>
        </w:tc>
        <w:tc>
          <w:tcPr>
            <w:tcW w:w="1559"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科目名称</w:t>
            </w:r>
          </w:p>
        </w:tc>
        <w:tc>
          <w:tcPr>
            <w:tcW w:w="1134" w:type="dxa"/>
            <w:vMerge w:val="continue"/>
            <w:noWrap w:val="0"/>
            <w:vAlign w:val="center"/>
          </w:tcPr>
          <w:p>
            <w:pPr>
              <w:spacing w:line="300" w:lineRule="exact"/>
              <w:jc w:val="left"/>
              <w:rPr>
                <w:rFonts w:ascii="Times New Roman" w:hAnsi="Times New Roman"/>
              </w:rPr>
            </w:pPr>
          </w:p>
        </w:tc>
        <w:tc>
          <w:tcPr>
            <w:tcW w:w="1134"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小计</w:t>
            </w:r>
          </w:p>
        </w:tc>
        <w:tc>
          <w:tcPr>
            <w:tcW w:w="1134"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财政拨款 收入</w:t>
            </w:r>
          </w:p>
        </w:tc>
        <w:tc>
          <w:tcPr>
            <w:tcW w:w="1134"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财政专户 收入</w:t>
            </w:r>
          </w:p>
        </w:tc>
        <w:tc>
          <w:tcPr>
            <w:tcW w:w="1134"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事业收入</w:t>
            </w:r>
          </w:p>
        </w:tc>
        <w:tc>
          <w:tcPr>
            <w:tcW w:w="1134"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经营收入</w:t>
            </w:r>
          </w:p>
        </w:tc>
        <w:tc>
          <w:tcPr>
            <w:tcW w:w="1134"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上级补助收入</w:t>
            </w:r>
          </w:p>
        </w:tc>
        <w:tc>
          <w:tcPr>
            <w:tcW w:w="1134"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附属单位上缴收入</w:t>
            </w:r>
          </w:p>
        </w:tc>
        <w:tc>
          <w:tcPr>
            <w:tcW w:w="1134"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其他收入</w:t>
            </w:r>
          </w:p>
        </w:tc>
        <w:tc>
          <w:tcPr>
            <w:tcW w:w="1134" w:type="dxa"/>
            <w:vMerge w:val="continue"/>
            <w:noWrap w:val="0"/>
            <w:vAlign w:val="center"/>
          </w:tcPr>
          <w:p>
            <w:pPr>
              <w:spacing w:line="300" w:lineRule="exact"/>
              <w:jc w:val="left"/>
              <w:rPr>
                <w:rFonts w:ascii="Times New Roman" w:hAns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0"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栏次</w:t>
            </w:r>
          </w:p>
        </w:tc>
        <w:tc>
          <w:tcPr>
            <w:tcW w:w="992"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1</w:t>
            </w:r>
          </w:p>
        </w:tc>
        <w:tc>
          <w:tcPr>
            <w:tcW w:w="1559"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2</w:t>
            </w:r>
          </w:p>
        </w:tc>
        <w:tc>
          <w:tcPr>
            <w:tcW w:w="1134"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3</w:t>
            </w:r>
          </w:p>
        </w:tc>
        <w:tc>
          <w:tcPr>
            <w:tcW w:w="1134"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4</w:t>
            </w:r>
          </w:p>
        </w:tc>
        <w:tc>
          <w:tcPr>
            <w:tcW w:w="1134"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5</w:t>
            </w:r>
          </w:p>
        </w:tc>
        <w:tc>
          <w:tcPr>
            <w:tcW w:w="1134"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6</w:t>
            </w:r>
          </w:p>
        </w:tc>
        <w:tc>
          <w:tcPr>
            <w:tcW w:w="1134"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7</w:t>
            </w:r>
          </w:p>
        </w:tc>
        <w:tc>
          <w:tcPr>
            <w:tcW w:w="1134"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8</w:t>
            </w:r>
          </w:p>
        </w:tc>
        <w:tc>
          <w:tcPr>
            <w:tcW w:w="1134"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9</w:t>
            </w:r>
          </w:p>
        </w:tc>
        <w:tc>
          <w:tcPr>
            <w:tcW w:w="1134"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10</w:t>
            </w:r>
          </w:p>
        </w:tc>
        <w:tc>
          <w:tcPr>
            <w:tcW w:w="1134"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11</w:t>
            </w:r>
          </w:p>
        </w:tc>
        <w:tc>
          <w:tcPr>
            <w:tcW w:w="1134"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1</w:t>
            </w:r>
          </w:p>
        </w:tc>
        <w:tc>
          <w:tcPr>
            <w:tcW w:w="992" w:type="dxa"/>
            <w:noWrap w:val="0"/>
            <w:vAlign w:val="center"/>
          </w:tcPr>
          <w:p>
            <w:pPr>
              <w:spacing w:line="300" w:lineRule="exact"/>
              <w:jc w:val="left"/>
              <w:rPr>
                <w:rFonts w:ascii="Times New Roman" w:hAnsi="Times New Roman" w:eastAsia="方正书宋_GBK"/>
                <w:b/>
              </w:rPr>
            </w:pPr>
          </w:p>
        </w:tc>
        <w:tc>
          <w:tcPr>
            <w:tcW w:w="1559"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合计</w:t>
            </w:r>
          </w:p>
        </w:tc>
        <w:tc>
          <w:tcPr>
            <w:tcW w:w="1134" w:type="dxa"/>
            <w:noWrap w:val="0"/>
            <w:vAlign w:val="center"/>
          </w:tcPr>
          <w:p>
            <w:pPr>
              <w:spacing w:line="300" w:lineRule="exact"/>
              <w:jc w:val="right"/>
              <w:rPr>
                <w:rFonts w:hint="default" w:ascii="方正书宋_GBK" w:eastAsia="方正书宋_GBK"/>
                <w:b/>
                <w:bCs/>
                <w:lang w:val="en-US" w:eastAsia="zh-CN"/>
              </w:rPr>
            </w:pPr>
            <w:r>
              <w:rPr>
                <w:rFonts w:hint="eastAsia" w:ascii="方正书宋_GBK" w:eastAsia="方正书宋_GBK"/>
                <w:b/>
                <w:bCs/>
                <w:lang w:val="en-US" w:eastAsia="zh-CN"/>
              </w:rPr>
              <w:t>898.27</w:t>
            </w:r>
          </w:p>
        </w:tc>
        <w:tc>
          <w:tcPr>
            <w:tcW w:w="1134" w:type="dxa"/>
            <w:noWrap w:val="0"/>
            <w:vAlign w:val="center"/>
          </w:tcPr>
          <w:p>
            <w:pPr>
              <w:spacing w:line="300" w:lineRule="exact"/>
              <w:jc w:val="right"/>
              <w:rPr>
                <w:rFonts w:hint="default" w:ascii="方正书宋_GBK" w:eastAsia="方正书宋_GBK"/>
                <w:b/>
                <w:bCs/>
                <w:lang w:val="en-US" w:eastAsia="zh-CN"/>
              </w:rPr>
            </w:pPr>
            <w:r>
              <w:rPr>
                <w:rFonts w:hint="eastAsia" w:ascii="方正书宋_GBK" w:eastAsia="方正书宋_GBK"/>
                <w:b/>
                <w:bCs/>
                <w:lang w:val="en-US" w:eastAsia="zh-CN"/>
              </w:rPr>
              <w:t>898.27</w:t>
            </w:r>
          </w:p>
        </w:tc>
        <w:tc>
          <w:tcPr>
            <w:tcW w:w="1134" w:type="dxa"/>
            <w:noWrap w:val="0"/>
            <w:vAlign w:val="center"/>
          </w:tcPr>
          <w:p>
            <w:pPr>
              <w:spacing w:line="300" w:lineRule="exact"/>
              <w:jc w:val="right"/>
              <w:rPr>
                <w:rFonts w:hint="default" w:ascii="方正书宋_GBK" w:eastAsia="方正书宋_GBK"/>
                <w:b/>
                <w:bCs/>
                <w:lang w:val="en-US" w:eastAsia="zh-CN"/>
              </w:rPr>
            </w:pPr>
            <w:r>
              <w:rPr>
                <w:rFonts w:hint="eastAsia" w:ascii="方正书宋_GBK" w:eastAsia="方正书宋_GBK"/>
                <w:b/>
                <w:bCs/>
                <w:lang w:val="en-US" w:eastAsia="zh-CN"/>
              </w:rPr>
              <w:t>898.27</w:t>
            </w:r>
          </w:p>
        </w:tc>
        <w:tc>
          <w:tcPr>
            <w:tcW w:w="1134" w:type="dxa"/>
            <w:noWrap w:val="0"/>
            <w:vAlign w:val="center"/>
          </w:tcPr>
          <w:p>
            <w:pPr>
              <w:spacing w:line="300" w:lineRule="exact"/>
              <w:jc w:val="right"/>
              <w:rPr>
                <w:rFonts w:ascii="Times New Roman" w:hAnsi="Times New Roman" w:eastAsia="方正书宋_GBK"/>
                <w:b/>
              </w:rPr>
            </w:pPr>
          </w:p>
        </w:tc>
        <w:tc>
          <w:tcPr>
            <w:tcW w:w="1134" w:type="dxa"/>
            <w:noWrap w:val="0"/>
            <w:vAlign w:val="center"/>
          </w:tcPr>
          <w:p>
            <w:pPr>
              <w:spacing w:line="300" w:lineRule="exact"/>
              <w:jc w:val="right"/>
              <w:rPr>
                <w:rFonts w:ascii="Times New Roman" w:hAnsi="Times New Roman" w:eastAsia="方正书宋_GBK"/>
                <w:b/>
              </w:rPr>
            </w:pPr>
          </w:p>
        </w:tc>
        <w:tc>
          <w:tcPr>
            <w:tcW w:w="1134" w:type="dxa"/>
            <w:noWrap w:val="0"/>
            <w:vAlign w:val="center"/>
          </w:tcPr>
          <w:p>
            <w:pPr>
              <w:spacing w:line="300" w:lineRule="exact"/>
              <w:jc w:val="right"/>
              <w:rPr>
                <w:rFonts w:ascii="Times New Roman" w:hAnsi="Times New Roman" w:eastAsia="方正书宋_GBK"/>
                <w:b/>
              </w:rPr>
            </w:pPr>
          </w:p>
        </w:tc>
        <w:tc>
          <w:tcPr>
            <w:tcW w:w="1134" w:type="dxa"/>
            <w:noWrap w:val="0"/>
            <w:vAlign w:val="center"/>
          </w:tcPr>
          <w:p>
            <w:pPr>
              <w:spacing w:line="300" w:lineRule="exact"/>
              <w:jc w:val="right"/>
              <w:rPr>
                <w:rFonts w:ascii="Times New Roman" w:hAnsi="Times New Roman" w:eastAsia="方正书宋_GBK"/>
                <w:b/>
              </w:rPr>
            </w:pPr>
          </w:p>
        </w:tc>
        <w:tc>
          <w:tcPr>
            <w:tcW w:w="1134" w:type="dxa"/>
            <w:noWrap w:val="0"/>
            <w:vAlign w:val="center"/>
          </w:tcPr>
          <w:p>
            <w:pPr>
              <w:spacing w:line="300" w:lineRule="exact"/>
              <w:jc w:val="right"/>
              <w:rPr>
                <w:rFonts w:ascii="Times New Roman" w:hAnsi="Times New Roman" w:eastAsia="方正书宋_GBK"/>
                <w:b/>
              </w:rPr>
            </w:pPr>
          </w:p>
        </w:tc>
        <w:tc>
          <w:tcPr>
            <w:tcW w:w="1134" w:type="dxa"/>
            <w:noWrap w:val="0"/>
            <w:vAlign w:val="center"/>
          </w:tcPr>
          <w:p>
            <w:pPr>
              <w:spacing w:line="300" w:lineRule="exact"/>
              <w:jc w:val="right"/>
              <w:rPr>
                <w:rFonts w:ascii="Times New Roman" w:hAnsi="Times New Roman" w:eastAsia="方正书宋_GBK"/>
                <w:b/>
              </w:rPr>
            </w:pPr>
          </w:p>
        </w:tc>
        <w:tc>
          <w:tcPr>
            <w:tcW w:w="1134" w:type="dxa"/>
            <w:noWrap w:val="0"/>
            <w:vAlign w:val="center"/>
          </w:tcPr>
          <w:p>
            <w:pPr>
              <w:spacing w:line="300" w:lineRule="exact"/>
              <w:jc w:val="right"/>
              <w:rPr>
                <w:rFonts w:ascii="Times New Roman" w:hAnsi="Times New Roman"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2</w:t>
            </w:r>
          </w:p>
        </w:tc>
        <w:tc>
          <w:tcPr>
            <w:tcW w:w="992"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204</w:t>
            </w:r>
          </w:p>
        </w:tc>
        <w:tc>
          <w:tcPr>
            <w:tcW w:w="1559"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公共安全支出</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806.37</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806.37</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806.37</w:t>
            </w: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3</w:t>
            </w:r>
          </w:p>
        </w:tc>
        <w:tc>
          <w:tcPr>
            <w:tcW w:w="992"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20404</w:t>
            </w:r>
          </w:p>
        </w:tc>
        <w:tc>
          <w:tcPr>
            <w:tcW w:w="1559"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检察</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806.37</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806.37</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806.37</w:t>
            </w: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4</w:t>
            </w:r>
          </w:p>
        </w:tc>
        <w:tc>
          <w:tcPr>
            <w:tcW w:w="992"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2040401</w:t>
            </w:r>
          </w:p>
        </w:tc>
        <w:tc>
          <w:tcPr>
            <w:tcW w:w="1559"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行政运行</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806.37</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806.37</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806.37</w:t>
            </w: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5</w:t>
            </w:r>
          </w:p>
        </w:tc>
        <w:tc>
          <w:tcPr>
            <w:tcW w:w="992"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208</w:t>
            </w:r>
          </w:p>
        </w:tc>
        <w:tc>
          <w:tcPr>
            <w:tcW w:w="1559"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社会保障和就业支出</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101.53</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101.53</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101.53</w:t>
            </w: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6</w:t>
            </w:r>
          </w:p>
        </w:tc>
        <w:tc>
          <w:tcPr>
            <w:tcW w:w="992"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20805</w:t>
            </w:r>
          </w:p>
        </w:tc>
        <w:tc>
          <w:tcPr>
            <w:tcW w:w="1559"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行政事业单位养老支出</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101.53</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101.53</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101.53</w:t>
            </w: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7</w:t>
            </w:r>
          </w:p>
        </w:tc>
        <w:tc>
          <w:tcPr>
            <w:tcW w:w="992"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2080505</w:t>
            </w:r>
          </w:p>
        </w:tc>
        <w:tc>
          <w:tcPr>
            <w:tcW w:w="1559"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机关事业单位基本养老保险缴费支出</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67.69</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67.69</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67.69</w:t>
            </w: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Times New Roman" w:hAnsi="Times New Roman" w:eastAsia="方正书宋_GBK"/>
                <w:lang w:val="en-US" w:eastAsia="zh-CN"/>
              </w:rPr>
            </w:pPr>
            <w:r>
              <w:rPr>
                <w:rFonts w:hint="eastAsia" w:ascii="Times New Roman" w:hAnsi="Times New Roman" w:eastAsia="方正书宋_GBK"/>
                <w:lang w:val="en-US" w:eastAsia="zh-CN"/>
              </w:rPr>
              <w:t>8</w:t>
            </w:r>
          </w:p>
        </w:tc>
        <w:tc>
          <w:tcPr>
            <w:tcW w:w="992" w:type="dxa"/>
            <w:noWrap w:val="0"/>
            <w:vAlign w:val="center"/>
          </w:tcPr>
          <w:p>
            <w:pPr>
              <w:spacing w:line="300" w:lineRule="exact"/>
              <w:jc w:val="left"/>
              <w:rPr>
                <w:rFonts w:hint="default" w:ascii="Times New Roman" w:hAnsi="Times New Roman" w:eastAsia="方正书宋_GBK"/>
                <w:lang w:val="en-US" w:eastAsia="zh-CN"/>
              </w:rPr>
            </w:pPr>
            <w:r>
              <w:rPr>
                <w:rFonts w:hint="eastAsia" w:ascii="Times New Roman" w:hAnsi="Times New Roman" w:eastAsia="方正书宋_GBK"/>
                <w:lang w:val="en-US" w:eastAsia="zh-CN"/>
              </w:rPr>
              <w:t>208506</w:t>
            </w:r>
          </w:p>
        </w:tc>
        <w:tc>
          <w:tcPr>
            <w:tcW w:w="1559" w:type="dxa"/>
            <w:noWrap w:val="0"/>
            <w:vAlign w:val="center"/>
          </w:tcPr>
          <w:p>
            <w:pPr>
              <w:spacing w:line="300" w:lineRule="exact"/>
              <w:jc w:val="left"/>
              <w:rPr>
                <w:rFonts w:ascii="Times New Roman" w:hAnsi="Times New Roman" w:eastAsia="方正书宋_GBK"/>
              </w:rPr>
            </w:pPr>
            <w:r>
              <w:rPr>
                <w:rFonts w:hint="eastAsia" w:ascii="Times New Roman" w:hAnsi="Times New Roman" w:eastAsia="方正书宋_GBK"/>
              </w:rPr>
              <w:t>机关事业单位职业年金缴费支出</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33.84</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33.84</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33.84</w:t>
            </w: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Times New Roman" w:hAnsi="Times New Roman" w:eastAsia="方正书宋_GBK"/>
                <w:lang w:eastAsia="zh-CN"/>
              </w:rPr>
            </w:pPr>
            <w:r>
              <w:rPr>
                <w:rFonts w:hint="eastAsia" w:ascii="Times New Roman" w:hAnsi="Times New Roman" w:eastAsia="方正书宋_GBK"/>
                <w:lang w:val="en-US" w:eastAsia="zh-CN"/>
              </w:rPr>
              <w:t>9</w:t>
            </w:r>
          </w:p>
        </w:tc>
        <w:tc>
          <w:tcPr>
            <w:tcW w:w="992"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210</w:t>
            </w:r>
          </w:p>
        </w:tc>
        <w:tc>
          <w:tcPr>
            <w:tcW w:w="1559"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卫生健康支出</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25.73</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25.73</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25.73</w:t>
            </w: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default" w:ascii="Times New Roman" w:hAnsi="Times New Roman" w:eastAsia="方正书宋_GBK"/>
                <w:lang w:val="en-US" w:eastAsia="zh-CN"/>
              </w:rPr>
            </w:pPr>
            <w:r>
              <w:rPr>
                <w:rFonts w:hint="eastAsia" w:ascii="Times New Roman" w:hAnsi="Times New Roman" w:eastAsia="方正书宋_GBK"/>
                <w:lang w:val="en-US" w:eastAsia="zh-CN"/>
              </w:rPr>
              <w:t>10</w:t>
            </w:r>
          </w:p>
        </w:tc>
        <w:tc>
          <w:tcPr>
            <w:tcW w:w="992"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21011</w:t>
            </w:r>
          </w:p>
        </w:tc>
        <w:tc>
          <w:tcPr>
            <w:tcW w:w="1559"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行政事业单位医疗</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25.73</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25.73</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25.73</w:t>
            </w: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Times New Roman" w:hAnsi="Times New Roman" w:eastAsia="方正书宋_GBK"/>
                <w:lang w:eastAsia="zh-CN"/>
              </w:rPr>
            </w:pPr>
            <w:r>
              <w:rPr>
                <w:rFonts w:ascii="Times New Roman" w:hAnsi="Times New Roman" w:eastAsia="方正书宋_GBK"/>
              </w:rPr>
              <w:t>1</w:t>
            </w:r>
            <w:r>
              <w:rPr>
                <w:rFonts w:hint="eastAsia" w:ascii="Times New Roman" w:hAnsi="Times New Roman" w:eastAsia="方正书宋_GBK"/>
                <w:lang w:val="en-US" w:eastAsia="zh-CN"/>
              </w:rPr>
              <w:t>1</w:t>
            </w:r>
          </w:p>
        </w:tc>
        <w:tc>
          <w:tcPr>
            <w:tcW w:w="992"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2101101</w:t>
            </w:r>
          </w:p>
        </w:tc>
        <w:tc>
          <w:tcPr>
            <w:tcW w:w="1559"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行政单位医疗</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25.73</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25.73</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25.73</w:t>
            </w: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Times New Roman" w:hAnsi="Times New Roman" w:eastAsia="方正书宋_GBK"/>
                <w:lang w:eastAsia="zh-CN"/>
              </w:rPr>
            </w:pPr>
            <w:r>
              <w:rPr>
                <w:rFonts w:ascii="Times New Roman" w:hAnsi="Times New Roman" w:eastAsia="方正书宋_GBK"/>
              </w:rPr>
              <w:t>1</w:t>
            </w:r>
            <w:r>
              <w:rPr>
                <w:rFonts w:hint="eastAsia" w:ascii="Times New Roman" w:hAnsi="Times New Roman" w:eastAsia="方正书宋_GBK"/>
                <w:lang w:val="en-US" w:eastAsia="zh-CN"/>
              </w:rPr>
              <w:t>2</w:t>
            </w:r>
          </w:p>
        </w:tc>
        <w:tc>
          <w:tcPr>
            <w:tcW w:w="992"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221</w:t>
            </w:r>
          </w:p>
        </w:tc>
        <w:tc>
          <w:tcPr>
            <w:tcW w:w="1559"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住房保障支出</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55.64</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55.64</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55.64</w:t>
            </w: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Times New Roman" w:hAnsi="Times New Roman" w:eastAsia="方正书宋_GBK"/>
                <w:lang w:eastAsia="zh-CN"/>
              </w:rPr>
            </w:pPr>
            <w:r>
              <w:rPr>
                <w:rFonts w:ascii="Times New Roman" w:hAnsi="Times New Roman" w:eastAsia="方正书宋_GBK"/>
              </w:rPr>
              <w:t>1</w:t>
            </w:r>
            <w:r>
              <w:rPr>
                <w:rFonts w:hint="eastAsia" w:ascii="Times New Roman" w:hAnsi="Times New Roman" w:eastAsia="方正书宋_GBK"/>
                <w:lang w:val="en-US" w:eastAsia="zh-CN"/>
              </w:rPr>
              <w:t>3</w:t>
            </w:r>
          </w:p>
        </w:tc>
        <w:tc>
          <w:tcPr>
            <w:tcW w:w="992"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22102</w:t>
            </w:r>
          </w:p>
        </w:tc>
        <w:tc>
          <w:tcPr>
            <w:tcW w:w="1559"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住房改革支出</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55.64</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55.64</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55.64</w:t>
            </w: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hint="eastAsia" w:ascii="Times New Roman" w:hAnsi="Times New Roman" w:eastAsia="方正书宋_GBK"/>
                <w:lang w:eastAsia="zh-CN"/>
              </w:rPr>
            </w:pPr>
            <w:r>
              <w:rPr>
                <w:rFonts w:ascii="Times New Roman" w:hAnsi="Times New Roman" w:eastAsia="方正书宋_GBK"/>
              </w:rPr>
              <w:t>1</w:t>
            </w:r>
            <w:r>
              <w:rPr>
                <w:rFonts w:hint="eastAsia" w:ascii="Times New Roman" w:hAnsi="Times New Roman" w:eastAsia="方正书宋_GBK"/>
                <w:lang w:val="en-US" w:eastAsia="zh-CN"/>
              </w:rPr>
              <w:t>4</w:t>
            </w:r>
          </w:p>
        </w:tc>
        <w:tc>
          <w:tcPr>
            <w:tcW w:w="992"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2210201</w:t>
            </w:r>
          </w:p>
        </w:tc>
        <w:tc>
          <w:tcPr>
            <w:tcW w:w="1559"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住房公积金</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55.64</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55.64</w:t>
            </w:r>
          </w:p>
        </w:tc>
        <w:tc>
          <w:tcPr>
            <w:tcW w:w="1134"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55.64</w:t>
            </w: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c>
          <w:tcPr>
            <w:tcW w:w="1134" w:type="dxa"/>
            <w:noWrap w:val="0"/>
            <w:vAlign w:val="center"/>
          </w:tcPr>
          <w:p>
            <w:pPr>
              <w:spacing w:line="300" w:lineRule="exact"/>
              <w:jc w:val="right"/>
              <w:rPr>
                <w:rFonts w:ascii="Times New Roman" w:hAnsi="Times New Roman" w:eastAsia="方正书宋_GBK"/>
              </w:rPr>
            </w:pPr>
          </w:p>
        </w:tc>
      </w:tr>
    </w:tbl>
    <w:p>
      <w:pPr>
        <w:spacing w:before="0" w:after="0" w:line="240" w:lineRule="auto"/>
        <w:ind w:firstLine="0"/>
        <w:jc w:val="center"/>
        <w:outlineLvl w:val="4"/>
      </w:pPr>
    </w:p>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1454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eastAsia="方正小标宋_GBK"/>
                <w:sz w:val="24"/>
                <w:lang w:val="en-US" w:eastAsia="zh-CN"/>
              </w:rPr>
            </w:pPr>
            <w:r>
              <w:rPr>
                <w:rFonts w:hint="eastAsia" w:ascii="方正小标宋_GBK" w:eastAsia="方正小标宋_GBK"/>
                <w:sz w:val="24"/>
                <w:lang w:val="en-US" w:eastAsia="zh-CN"/>
              </w:rPr>
              <w:t>151004河北省人民检察院雄安新区分院</w:t>
            </w:r>
          </w:p>
        </w:tc>
        <w:tc>
          <w:tcPr>
            <w:tcW w:w="2722" w:type="dxa"/>
            <w:gridSpan w:val="2"/>
            <w:tcBorders>
              <w:top w:val="single" w:color="FFFFFF" w:sz="6" w:space="0"/>
              <w:left w:val="single" w:color="FFFFFF" w:sz="6" w:space="0"/>
              <w:right w:val="single" w:color="FFFFFF" w:sz="6" w:space="0"/>
            </w:tcBorders>
            <w:noWrap w:val="0"/>
            <w:vAlign w:val="center"/>
          </w:tcPr>
          <w:p>
            <w:pPr>
              <w:spacing w:line="300" w:lineRule="exact"/>
              <w:jc w:val="center"/>
              <w:rPr>
                <w:rFonts w:hint="eastAsia" w:ascii="Times New Roman" w:hAnsi="Times New Roman" w:eastAsia="方正小标宋_GBK"/>
                <w:sz w:val="24"/>
                <w:lang w:eastAsia="zh-CN"/>
              </w:rPr>
            </w:pPr>
            <w:r>
              <w:rPr>
                <w:rFonts w:ascii="Times New Roman" w:hAnsi="Times New Roman" w:eastAsia="方正小标宋_GBK"/>
                <w:sz w:val="24"/>
              </w:rPr>
              <w:t>预算年度：</w:t>
            </w:r>
            <w:r>
              <w:rPr>
                <w:rFonts w:hint="eastAsia" w:ascii="方正小标宋_GBK" w:eastAsia="方正小标宋_GBK"/>
                <w:sz w:val="24"/>
                <w:lang w:val="en-US" w:eastAsia="zh-CN"/>
              </w:rPr>
              <w:t>2024</w:t>
            </w:r>
          </w:p>
        </w:tc>
        <w:tc>
          <w:tcPr>
            <w:tcW w:w="5444"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Times New Roman" w:hAnsi="Times New Roman" w:eastAsia="方正小标宋_GBK"/>
                <w:sz w:val="24"/>
              </w:rPr>
            </w:pPr>
            <w:r>
              <w:rPr>
                <w:rFonts w:ascii="Times New Roman" w:hAnsi="Times New Roman"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序号</w:t>
            </w:r>
          </w:p>
        </w:tc>
        <w:tc>
          <w:tcPr>
            <w:tcW w:w="5527" w:type="dxa"/>
            <w:gridSpan w:val="2"/>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功能分类科目</w:t>
            </w:r>
          </w:p>
        </w:tc>
        <w:tc>
          <w:tcPr>
            <w:tcW w:w="1361" w:type="dxa"/>
            <w:vMerge w:val="restart"/>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合计</w:t>
            </w:r>
          </w:p>
        </w:tc>
        <w:tc>
          <w:tcPr>
            <w:tcW w:w="1361" w:type="dxa"/>
            <w:vMerge w:val="restart"/>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基本支出</w:t>
            </w:r>
          </w:p>
        </w:tc>
        <w:tc>
          <w:tcPr>
            <w:tcW w:w="1361" w:type="dxa"/>
            <w:vMerge w:val="restart"/>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项目支出</w:t>
            </w:r>
          </w:p>
        </w:tc>
        <w:tc>
          <w:tcPr>
            <w:tcW w:w="1361" w:type="dxa"/>
            <w:vMerge w:val="restart"/>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经营支出</w:t>
            </w:r>
          </w:p>
        </w:tc>
        <w:tc>
          <w:tcPr>
            <w:tcW w:w="1361" w:type="dxa"/>
            <w:vMerge w:val="restart"/>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上解上级 支出</w:t>
            </w:r>
          </w:p>
        </w:tc>
        <w:tc>
          <w:tcPr>
            <w:tcW w:w="1361" w:type="dxa"/>
            <w:vMerge w:val="restart"/>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rPr>
                <w:rFonts w:ascii="Times New Roman" w:hAnsi="Times New Roman"/>
              </w:rPr>
            </w:pPr>
          </w:p>
        </w:tc>
        <w:tc>
          <w:tcPr>
            <w:tcW w:w="992"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科目  编码</w:t>
            </w:r>
          </w:p>
        </w:tc>
        <w:tc>
          <w:tcPr>
            <w:tcW w:w="4535"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科目名称</w:t>
            </w:r>
          </w:p>
        </w:tc>
        <w:tc>
          <w:tcPr>
            <w:tcW w:w="1361" w:type="dxa"/>
            <w:vMerge w:val="continue"/>
            <w:noWrap w:val="0"/>
            <w:vAlign w:val="center"/>
          </w:tcPr>
          <w:p>
            <w:pPr>
              <w:spacing w:line="300" w:lineRule="exact"/>
              <w:jc w:val="left"/>
              <w:rPr>
                <w:rFonts w:ascii="Times New Roman" w:hAnsi="Times New Roman"/>
              </w:rPr>
            </w:pPr>
          </w:p>
        </w:tc>
        <w:tc>
          <w:tcPr>
            <w:tcW w:w="1361" w:type="dxa"/>
            <w:vMerge w:val="continue"/>
            <w:noWrap w:val="0"/>
            <w:vAlign w:val="center"/>
          </w:tcPr>
          <w:p>
            <w:pPr>
              <w:spacing w:line="300" w:lineRule="exact"/>
              <w:jc w:val="left"/>
              <w:rPr>
                <w:rFonts w:ascii="Times New Roman" w:hAnsi="Times New Roman"/>
              </w:rPr>
            </w:pPr>
          </w:p>
        </w:tc>
        <w:tc>
          <w:tcPr>
            <w:tcW w:w="1361" w:type="dxa"/>
            <w:vMerge w:val="continue"/>
            <w:noWrap w:val="0"/>
            <w:vAlign w:val="center"/>
          </w:tcPr>
          <w:p>
            <w:pPr>
              <w:spacing w:line="300" w:lineRule="exact"/>
              <w:jc w:val="left"/>
              <w:rPr>
                <w:rFonts w:ascii="Times New Roman" w:hAnsi="Times New Roman"/>
              </w:rPr>
            </w:pPr>
          </w:p>
        </w:tc>
        <w:tc>
          <w:tcPr>
            <w:tcW w:w="1361" w:type="dxa"/>
            <w:vMerge w:val="continue"/>
            <w:noWrap w:val="0"/>
            <w:vAlign w:val="center"/>
          </w:tcPr>
          <w:p>
            <w:pPr>
              <w:spacing w:line="300" w:lineRule="exact"/>
              <w:jc w:val="left"/>
              <w:rPr>
                <w:rFonts w:ascii="Times New Roman" w:hAnsi="Times New Roman"/>
              </w:rPr>
            </w:pPr>
          </w:p>
        </w:tc>
        <w:tc>
          <w:tcPr>
            <w:tcW w:w="1361" w:type="dxa"/>
            <w:vMerge w:val="continue"/>
            <w:noWrap w:val="0"/>
            <w:vAlign w:val="center"/>
          </w:tcPr>
          <w:p>
            <w:pPr>
              <w:spacing w:line="300" w:lineRule="exact"/>
              <w:jc w:val="left"/>
              <w:rPr>
                <w:rFonts w:ascii="Times New Roman" w:hAnsi="Times New Roman"/>
              </w:rPr>
            </w:pPr>
          </w:p>
        </w:tc>
        <w:tc>
          <w:tcPr>
            <w:tcW w:w="1361" w:type="dxa"/>
            <w:vMerge w:val="continue"/>
            <w:noWrap w:val="0"/>
            <w:vAlign w:val="center"/>
          </w:tcPr>
          <w:p>
            <w:pPr>
              <w:spacing w:line="300" w:lineRule="exact"/>
              <w:jc w:val="left"/>
              <w:rPr>
                <w:rFonts w:ascii="Times New Roman" w:hAns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栏次</w:t>
            </w:r>
          </w:p>
        </w:tc>
        <w:tc>
          <w:tcPr>
            <w:tcW w:w="992"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1</w:t>
            </w:r>
          </w:p>
        </w:tc>
        <w:tc>
          <w:tcPr>
            <w:tcW w:w="4535"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2</w:t>
            </w:r>
          </w:p>
        </w:tc>
        <w:tc>
          <w:tcPr>
            <w:tcW w:w="1361"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3</w:t>
            </w:r>
          </w:p>
        </w:tc>
        <w:tc>
          <w:tcPr>
            <w:tcW w:w="1361"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4</w:t>
            </w:r>
          </w:p>
        </w:tc>
        <w:tc>
          <w:tcPr>
            <w:tcW w:w="1361"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5</w:t>
            </w:r>
          </w:p>
        </w:tc>
        <w:tc>
          <w:tcPr>
            <w:tcW w:w="1361"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6</w:t>
            </w:r>
          </w:p>
        </w:tc>
        <w:tc>
          <w:tcPr>
            <w:tcW w:w="1361"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7</w:t>
            </w:r>
          </w:p>
        </w:tc>
        <w:tc>
          <w:tcPr>
            <w:tcW w:w="1361"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1</w:t>
            </w:r>
          </w:p>
        </w:tc>
        <w:tc>
          <w:tcPr>
            <w:tcW w:w="992" w:type="dxa"/>
            <w:noWrap w:val="0"/>
            <w:vAlign w:val="center"/>
          </w:tcPr>
          <w:p>
            <w:pPr>
              <w:spacing w:line="300" w:lineRule="exact"/>
              <w:jc w:val="left"/>
              <w:rPr>
                <w:rFonts w:ascii="Times New Roman" w:hAnsi="Times New Roman" w:eastAsia="方正书宋_GBK"/>
                <w:b/>
              </w:rPr>
            </w:pPr>
          </w:p>
        </w:tc>
        <w:tc>
          <w:tcPr>
            <w:tcW w:w="4535"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合计</w:t>
            </w:r>
          </w:p>
        </w:tc>
        <w:tc>
          <w:tcPr>
            <w:tcW w:w="1361" w:type="dxa"/>
            <w:noWrap w:val="0"/>
            <w:vAlign w:val="center"/>
          </w:tcPr>
          <w:p>
            <w:pPr>
              <w:spacing w:line="300" w:lineRule="exact"/>
              <w:jc w:val="right"/>
              <w:rPr>
                <w:rFonts w:ascii="方正书宋_GBK" w:eastAsia="方正书宋_GBK"/>
                <w:b/>
                <w:bCs/>
              </w:rPr>
            </w:pPr>
            <w:r>
              <w:rPr>
                <w:rFonts w:hint="eastAsia" w:ascii="方正书宋_GBK" w:eastAsia="方正书宋_GBK"/>
                <w:b/>
                <w:bCs/>
                <w:lang w:val="en-US" w:eastAsia="zh-CN"/>
              </w:rPr>
              <w:t>898.27</w:t>
            </w:r>
          </w:p>
        </w:tc>
        <w:tc>
          <w:tcPr>
            <w:tcW w:w="1361" w:type="dxa"/>
            <w:noWrap w:val="0"/>
            <w:vAlign w:val="center"/>
          </w:tcPr>
          <w:p>
            <w:pPr>
              <w:spacing w:line="300" w:lineRule="exact"/>
              <w:jc w:val="right"/>
              <w:rPr>
                <w:rFonts w:ascii="方正书宋_GBK" w:eastAsia="方正书宋_GBK"/>
                <w:b/>
                <w:bCs/>
              </w:rPr>
            </w:pPr>
            <w:r>
              <w:rPr>
                <w:rFonts w:hint="eastAsia" w:ascii="方正书宋_GBK" w:eastAsia="方正书宋_GBK"/>
                <w:b/>
                <w:bCs/>
                <w:lang w:val="en-US" w:eastAsia="zh-CN"/>
              </w:rPr>
              <w:t>898.27</w:t>
            </w:r>
          </w:p>
        </w:tc>
        <w:tc>
          <w:tcPr>
            <w:tcW w:w="1361" w:type="dxa"/>
            <w:noWrap w:val="0"/>
            <w:vAlign w:val="center"/>
          </w:tcPr>
          <w:p>
            <w:pPr>
              <w:spacing w:line="300" w:lineRule="exact"/>
              <w:jc w:val="right"/>
              <w:rPr>
                <w:rFonts w:ascii="Times New Roman" w:hAnsi="Times New Roman" w:eastAsia="方正书宋_GBK"/>
                <w:b/>
              </w:rPr>
            </w:pPr>
          </w:p>
        </w:tc>
        <w:tc>
          <w:tcPr>
            <w:tcW w:w="1361" w:type="dxa"/>
            <w:noWrap w:val="0"/>
            <w:vAlign w:val="center"/>
          </w:tcPr>
          <w:p>
            <w:pPr>
              <w:spacing w:line="300" w:lineRule="exact"/>
              <w:jc w:val="right"/>
              <w:rPr>
                <w:rFonts w:ascii="Times New Roman" w:hAnsi="Times New Roman" w:eastAsia="方正书宋_GBK"/>
                <w:b/>
              </w:rPr>
            </w:pPr>
          </w:p>
        </w:tc>
        <w:tc>
          <w:tcPr>
            <w:tcW w:w="1361" w:type="dxa"/>
            <w:noWrap w:val="0"/>
            <w:vAlign w:val="center"/>
          </w:tcPr>
          <w:p>
            <w:pPr>
              <w:spacing w:line="300" w:lineRule="exact"/>
              <w:jc w:val="right"/>
              <w:rPr>
                <w:rFonts w:ascii="Times New Roman" w:hAnsi="Times New Roman" w:eastAsia="方正书宋_GBK"/>
                <w:b/>
              </w:rPr>
            </w:pPr>
          </w:p>
        </w:tc>
        <w:tc>
          <w:tcPr>
            <w:tcW w:w="1361" w:type="dxa"/>
            <w:noWrap w:val="0"/>
            <w:vAlign w:val="center"/>
          </w:tcPr>
          <w:p>
            <w:pPr>
              <w:spacing w:line="300" w:lineRule="exact"/>
              <w:jc w:val="right"/>
              <w:rPr>
                <w:rFonts w:ascii="Times New Roman" w:hAnsi="Times New Roman"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2</w:t>
            </w:r>
          </w:p>
        </w:tc>
        <w:tc>
          <w:tcPr>
            <w:tcW w:w="992"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204</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公共安全支出</w:t>
            </w:r>
          </w:p>
        </w:tc>
        <w:tc>
          <w:tcPr>
            <w:tcW w:w="1361"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806.37</w:t>
            </w:r>
          </w:p>
        </w:tc>
        <w:tc>
          <w:tcPr>
            <w:tcW w:w="1361"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806.37</w:t>
            </w: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3</w:t>
            </w:r>
          </w:p>
        </w:tc>
        <w:tc>
          <w:tcPr>
            <w:tcW w:w="992"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20404</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检察</w:t>
            </w:r>
          </w:p>
        </w:tc>
        <w:tc>
          <w:tcPr>
            <w:tcW w:w="1361"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806.37</w:t>
            </w:r>
          </w:p>
        </w:tc>
        <w:tc>
          <w:tcPr>
            <w:tcW w:w="1361"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806.37</w:t>
            </w: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4</w:t>
            </w:r>
          </w:p>
        </w:tc>
        <w:tc>
          <w:tcPr>
            <w:tcW w:w="992"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2040401</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行政运行</w:t>
            </w:r>
          </w:p>
        </w:tc>
        <w:tc>
          <w:tcPr>
            <w:tcW w:w="1361"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806.37</w:t>
            </w:r>
          </w:p>
        </w:tc>
        <w:tc>
          <w:tcPr>
            <w:tcW w:w="1361"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806.37</w:t>
            </w: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5</w:t>
            </w:r>
          </w:p>
        </w:tc>
        <w:tc>
          <w:tcPr>
            <w:tcW w:w="992"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208</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社会保障和就业支出</w:t>
            </w:r>
          </w:p>
        </w:tc>
        <w:tc>
          <w:tcPr>
            <w:tcW w:w="1361"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101.53</w:t>
            </w:r>
          </w:p>
        </w:tc>
        <w:tc>
          <w:tcPr>
            <w:tcW w:w="1361"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101.53</w:t>
            </w: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6</w:t>
            </w:r>
          </w:p>
        </w:tc>
        <w:tc>
          <w:tcPr>
            <w:tcW w:w="992"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20805</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行政事业单位养老支出</w:t>
            </w:r>
          </w:p>
        </w:tc>
        <w:tc>
          <w:tcPr>
            <w:tcW w:w="1361"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101.53</w:t>
            </w:r>
          </w:p>
        </w:tc>
        <w:tc>
          <w:tcPr>
            <w:tcW w:w="1361"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101.53</w:t>
            </w: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7</w:t>
            </w:r>
          </w:p>
        </w:tc>
        <w:tc>
          <w:tcPr>
            <w:tcW w:w="992"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2080505</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机关事业单位基本养老保险缴费支出</w:t>
            </w:r>
          </w:p>
        </w:tc>
        <w:tc>
          <w:tcPr>
            <w:tcW w:w="1361"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67.69</w:t>
            </w:r>
          </w:p>
        </w:tc>
        <w:tc>
          <w:tcPr>
            <w:tcW w:w="1361"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67.69</w:t>
            </w: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Times New Roman" w:hAnsi="Times New Roman" w:eastAsia="方正书宋_GBK"/>
                <w:lang w:val="en-US" w:eastAsia="zh-CN"/>
              </w:rPr>
            </w:pPr>
            <w:r>
              <w:rPr>
                <w:rFonts w:hint="eastAsia" w:ascii="Times New Roman" w:hAnsi="Times New Roman" w:eastAsia="方正书宋_GBK"/>
                <w:lang w:val="en-US" w:eastAsia="zh-CN"/>
              </w:rPr>
              <w:t>8</w:t>
            </w:r>
          </w:p>
        </w:tc>
        <w:tc>
          <w:tcPr>
            <w:tcW w:w="992" w:type="dxa"/>
            <w:noWrap w:val="0"/>
            <w:vAlign w:val="center"/>
          </w:tcPr>
          <w:p>
            <w:pPr>
              <w:spacing w:line="300" w:lineRule="exact"/>
              <w:jc w:val="left"/>
              <w:rPr>
                <w:rFonts w:hint="default" w:ascii="Times New Roman" w:hAnsi="Times New Roman" w:eastAsia="方正书宋_GBK"/>
                <w:lang w:val="en-US" w:eastAsia="zh-CN"/>
              </w:rPr>
            </w:pPr>
            <w:r>
              <w:rPr>
                <w:rFonts w:hint="eastAsia" w:ascii="Times New Roman" w:hAnsi="Times New Roman" w:eastAsia="方正书宋_GBK"/>
                <w:lang w:val="en-US" w:eastAsia="zh-CN"/>
              </w:rPr>
              <w:t>2080506</w:t>
            </w:r>
          </w:p>
        </w:tc>
        <w:tc>
          <w:tcPr>
            <w:tcW w:w="4535" w:type="dxa"/>
            <w:noWrap w:val="0"/>
            <w:vAlign w:val="center"/>
          </w:tcPr>
          <w:p>
            <w:pPr>
              <w:spacing w:line="300" w:lineRule="exact"/>
              <w:jc w:val="left"/>
              <w:rPr>
                <w:rFonts w:ascii="Times New Roman" w:hAnsi="Times New Roman" w:eastAsia="方正书宋_GBK"/>
              </w:rPr>
            </w:pPr>
            <w:r>
              <w:rPr>
                <w:rFonts w:hint="eastAsia" w:ascii="Times New Roman" w:hAnsi="Times New Roman" w:eastAsia="方正书宋_GBK"/>
              </w:rPr>
              <w:t>机关事业单位职业年金缴费支出</w:t>
            </w:r>
          </w:p>
        </w:tc>
        <w:tc>
          <w:tcPr>
            <w:tcW w:w="1361"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33.84</w:t>
            </w:r>
          </w:p>
        </w:tc>
        <w:tc>
          <w:tcPr>
            <w:tcW w:w="1361"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33.84</w:t>
            </w: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Times New Roman" w:hAnsi="Times New Roman" w:eastAsia="方正书宋_GBK"/>
                <w:lang w:eastAsia="zh-CN"/>
              </w:rPr>
            </w:pPr>
            <w:r>
              <w:rPr>
                <w:rFonts w:hint="eastAsia" w:ascii="Times New Roman" w:hAnsi="Times New Roman" w:eastAsia="方正书宋_GBK"/>
                <w:lang w:val="en-US" w:eastAsia="zh-CN"/>
              </w:rPr>
              <w:t>9</w:t>
            </w:r>
          </w:p>
        </w:tc>
        <w:tc>
          <w:tcPr>
            <w:tcW w:w="992"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210</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卫生健康支出</w:t>
            </w:r>
          </w:p>
        </w:tc>
        <w:tc>
          <w:tcPr>
            <w:tcW w:w="1361"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25.73</w:t>
            </w:r>
          </w:p>
        </w:tc>
        <w:tc>
          <w:tcPr>
            <w:tcW w:w="1361"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25.73</w:t>
            </w: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lang w:val="en-US" w:eastAsia="zh-CN"/>
              </w:rPr>
            </w:pPr>
            <w:r>
              <w:rPr>
                <w:rFonts w:hint="eastAsia" w:ascii="Times New Roman" w:hAnsi="Times New Roman" w:eastAsia="方正书宋_GBK"/>
                <w:lang w:val="en-US" w:eastAsia="zh-CN"/>
              </w:rPr>
              <w:t>10</w:t>
            </w:r>
          </w:p>
        </w:tc>
        <w:tc>
          <w:tcPr>
            <w:tcW w:w="992"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21011</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行政事业单位医疗</w:t>
            </w:r>
          </w:p>
        </w:tc>
        <w:tc>
          <w:tcPr>
            <w:tcW w:w="1361"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25.73</w:t>
            </w:r>
          </w:p>
        </w:tc>
        <w:tc>
          <w:tcPr>
            <w:tcW w:w="1361"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25.73</w:t>
            </w: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Times New Roman" w:hAnsi="Times New Roman" w:eastAsia="方正书宋_GBK"/>
                <w:lang w:eastAsia="zh-CN"/>
              </w:rPr>
            </w:pPr>
            <w:r>
              <w:rPr>
                <w:rFonts w:ascii="Times New Roman" w:hAnsi="Times New Roman" w:eastAsia="方正书宋_GBK"/>
              </w:rPr>
              <w:t>1</w:t>
            </w:r>
            <w:r>
              <w:rPr>
                <w:rFonts w:hint="eastAsia" w:ascii="Times New Roman" w:hAnsi="Times New Roman" w:eastAsia="方正书宋_GBK"/>
                <w:lang w:val="en-US" w:eastAsia="zh-CN"/>
              </w:rPr>
              <w:t>1</w:t>
            </w:r>
          </w:p>
        </w:tc>
        <w:tc>
          <w:tcPr>
            <w:tcW w:w="992"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2101101</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行政单位医疗</w:t>
            </w:r>
          </w:p>
        </w:tc>
        <w:tc>
          <w:tcPr>
            <w:tcW w:w="1361"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25.73</w:t>
            </w:r>
          </w:p>
        </w:tc>
        <w:tc>
          <w:tcPr>
            <w:tcW w:w="1361"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25.73</w:t>
            </w: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Times New Roman" w:hAnsi="Times New Roman" w:eastAsia="方正书宋_GBK"/>
                <w:lang w:eastAsia="zh-CN"/>
              </w:rPr>
            </w:pPr>
            <w:r>
              <w:rPr>
                <w:rFonts w:ascii="Times New Roman" w:hAnsi="Times New Roman" w:eastAsia="方正书宋_GBK"/>
              </w:rPr>
              <w:t>1</w:t>
            </w:r>
            <w:r>
              <w:rPr>
                <w:rFonts w:hint="eastAsia" w:ascii="Times New Roman" w:hAnsi="Times New Roman" w:eastAsia="方正书宋_GBK"/>
                <w:lang w:val="en-US" w:eastAsia="zh-CN"/>
              </w:rPr>
              <w:t>2</w:t>
            </w:r>
          </w:p>
        </w:tc>
        <w:tc>
          <w:tcPr>
            <w:tcW w:w="992"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221</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住房保障支出</w:t>
            </w:r>
          </w:p>
        </w:tc>
        <w:tc>
          <w:tcPr>
            <w:tcW w:w="1361"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55.64</w:t>
            </w:r>
          </w:p>
        </w:tc>
        <w:tc>
          <w:tcPr>
            <w:tcW w:w="1361"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55.64</w:t>
            </w: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Times New Roman" w:hAnsi="Times New Roman" w:eastAsia="方正书宋_GBK"/>
                <w:lang w:eastAsia="zh-CN"/>
              </w:rPr>
            </w:pPr>
            <w:r>
              <w:rPr>
                <w:rFonts w:ascii="Times New Roman" w:hAnsi="Times New Roman" w:eastAsia="方正书宋_GBK"/>
              </w:rPr>
              <w:t>1</w:t>
            </w:r>
            <w:r>
              <w:rPr>
                <w:rFonts w:hint="eastAsia" w:ascii="Times New Roman" w:hAnsi="Times New Roman" w:eastAsia="方正书宋_GBK"/>
                <w:lang w:val="en-US" w:eastAsia="zh-CN"/>
              </w:rPr>
              <w:t>3</w:t>
            </w:r>
          </w:p>
        </w:tc>
        <w:tc>
          <w:tcPr>
            <w:tcW w:w="992"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22102</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住房改革支出</w:t>
            </w:r>
          </w:p>
        </w:tc>
        <w:tc>
          <w:tcPr>
            <w:tcW w:w="1361"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55.64</w:t>
            </w:r>
          </w:p>
        </w:tc>
        <w:tc>
          <w:tcPr>
            <w:tcW w:w="1361"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55.64</w:t>
            </w: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Times New Roman" w:hAnsi="Times New Roman" w:eastAsia="方正书宋_GBK"/>
                <w:lang w:eastAsia="zh-CN"/>
              </w:rPr>
            </w:pPr>
            <w:r>
              <w:rPr>
                <w:rFonts w:hint="eastAsia" w:ascii="Times New Roman" w:hAnsi="Times New Roman" w:eastAsia="方正书宋_GBK"/>
                <w:lang w:val="en-US" w:eastAsia="zh-CN"/>
              </w:rPr>
              <w:t>14</w:t>
            </w:r>
          </w:p>
        </w:tc>
        <w:tc>
          <w:tcPr>
            <w:tcW w:w="992"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2210201</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住房公积金</w:t>
            </w:r>
          </w:p>
        </w:tc>
        <w:tc>
          <w:tcPr>
            <w:tcW w:w="1361"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55.64</w:t>
            </w:r>
          </w:p>
        </w:tc>
        <w:tc>
          <w:tcPr>
            <w:tcW w:w="1361"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55.64</w:t>
            </w: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c>
          <w:tcPr>
            <w:tcW w:w="1361" w:type="dxa"/>
            <w:noWrap w:val="0"/>
            <w:vAlign w:val="center"/>
          </w:tcPr>
          <w:p>
            <w:pPr>
              <w:spacing w:line="300" w:lineRule="exact"/>
              <w:jc w:val="right"/>
              <w:rPr>
                <w:rFonts w:ascii="Times New Roman" w:hAnsi="Times New Roman" w:eastAsia="方正书宋_GBK"/>
              </w:rPr>
            </w:pPr>
          </w:p>
        </w:tc>
      </w:tr>
    </w:tbl>
    <w:p>
      <w:pPr>
        <w:spacing w:before="0" w:after="0" w:line="240" w:lineRule="auto"/>
        <w:ind w:firstLine="0"/>
        <w:jc w:val="center"/>
        <w:outlineLvl w:val="4"/>
      </w:pPr>
    </w:p>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1479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0"/>
        <w:gridCol w:w="1850"/>
        <w:gridCol w:w="1849"/>
        <w:gridCol w:w="2010"/>
        <w:gridCol w:w="1689"/>
        <w:gridCol w:w="1850"/>
        <w:gridCol w:w="1849"/>
        <w:gridCol w:w="1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549" w:type="dxa"/>
            <w:gridSpan w:val="3"/>
            <w:tcBorders>
              <w:top w:val="single" w:color="FFFFFF" w:sz="6" w:space="0"/>
              <w:left w:val="single" w:color="FFFFFF" w:sz="6" w:space="0"/>
              <w:right w:val="single" w:color="FFFFFF" w:sz="6" w:space="0"/>
            </w:tcBorders>
            <w:vAlign w:val="center"/>
          </w:tcPr>
          <w:p>
            <w:pPr>
              <w:pStyle w:val="9"/>
            </w:pPr>
            <w:r>
              <w:t>404001河北省人民检察院雄安新区分院</w:t>
            </w:r>
          </w:p>
        </w:tc>
        <w:tc>
          <w:tcPr>
            <w:tcW w:w="2010" w:type="dxa"/>
            <w:tcBorders>
              <w:top w:val="single" w:color="FFFFFF" w:sz="6" w:space="0"/>
              <w:left w:val="single" w:color="FFFFFF" w:sz="6" w:space="0"/>
              <w:right w:val="single" w:color="FFFFFF" w:sz="6" w:space="0"/>
            </w:tcBorders>
            <w:vAlign w:val="center"/>
          </w:tcPr>
          <w:p>
            <w:pPr>
              <w:pStyle w:val="8"/>
              <w:rPr>
                <w:rFonts w:hint="default" w:eastAsia="方正小标宋_GBK"/>
                <w:lang w:val="en-US" w:eastAsia="zh-CN"/>
              </w:rPr>
            </w:pPr>
            <w:r>
              <w:rPr>
                <w:rFonts w:ascii="Times New Roman" w:hAnsi="Times New Roman" w:eastAsia="方正小标宋_GBK"/>
                <w:sz w:val="24"/>
              </w:rPr>
              <w:t>预算年度：</w:t>
            </w:r>
            <w:r>
              <w:rPr>
                <w:rFonts w:hint="eastAsia" w:ascii="方正小标宋_GBK" w:eastAsia="方正小标宋_GBK"/>
                <w:sz w:val="24"/>
                <w:lang w:val="en-US" w:eastAsia="zh-CN"/>
              </w:rPr>
              <w:t>2024</w:t>
            </w:r>
          </w:p>
        </w:tc>
        <w:tc>
          <w:tcPr>
            <w:tcW w:w="723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50" w:type="dxa"/>
            <w:vMerge w:val="restart"/>
            <w:vAlign w:val="center"/>
          </w:tcPr>
          <w:p>
            <w:pPr>
              <w:pStyle w:val="10"/>
            </w:pPr>
            <w:r>
              <w:t>序号</w:t>
            </w:r>
          </w:p>
        </w:tc>
        <w:tc>
          <w:tcPr>
            <w:tcW w:w="3699" w:type="dxa"/>
            <w:gridSpan w:val="2"/>
            <w:vAlign w:val="center"/>
          </w:tcPr>
          <w:p>
            <w:pPr>
              <w:pStyle w:val="10"/>
            </w:pPr>
            <w:r>
              <w:t>收入</w:t>
            </w:r>
          </w:p>
        </w:tc>
        <w:tc>
          <w:tcPr>
            <w:tcW w:w="924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50" w:type="dxa"/>
            <w:vMerge w:val="continue"/>
          </w:tcPr>
          <w:p/>
        </w:tc>
        <w:tc>
          <w:tcPr>
            <w:tcW w:w="1850" w:type="dxa"/>
            <w:vAlign w:val="center"/>
          </w:tcPr>
          <w:p>
            <w:pPr>
              <w:pStyle w:val="10"/>
            </w:pPr>
            <w:r>
              <w:t>项  目</w:t>
            </w:r>
          </w:p>
        </w:tc>
        <w:tc>
          <w:tcPr>
            <w:tcW w:w="1849" w:type="dxa"/>
            <w:vAlign w:val="center"/>
          </w:tcPr>
          <w:p>
            <w:pPr>
              <w:pStyle w:val="10"/>
            </w:pPr>
            <w:r>
              <w:t>金额</w:t>
            </w:r>
          </w:p>
        </w:tc>
        <w:tc>
          <w:tcPr>
            <w:tcW w:w="2010" w:type="dxa"/>
            <w:vAlign w:val="center"/>
          </w:tcPr>
          <w:p>
            <w:pPr>
              <w:pStyle w:val="10"/>
            </w:pPr>
            <w:r>
              <w:t>项  目</w:t>
            </w:r>
          </w:p>
        </w:tc>
        <w:tc>
          <w:tcPr>
            <w:tcW w:w="1689" w:type="dxa"/>
            <w:vAlign w:val="center"/>
          </w:tcPr>
          <w:p>
            <w:pPr>
              <w:pStyle w:val="10"/>
            </w:pPr>
            <w:r>
              <w:t>合计</w:t>
            </w:r>
          </w:p>
        </w:tc>
        <w:tc>
          <w:tcPr>
            <w:tcW w:w="1850" w:type="dxa"/>
            <w:vAlign w:val="center"/>
          </w:tcPr>
          <w:p>
            <w:pPr>
              <w:pStyle w:val="10"/>
            </w:pPr>
            <w:r>
              <w:t>一般公共预算财政拨款</w:t>
            </w:r>
          </w:p>
        </w:tc>
        <w:tc>
          <w:tcPr>
            <w:tcW w:w="1849" w:type="dxa"/>
            <w:vAlign w:val="center"/>
          </w:tcPr>
          <w:p>
            <w:pPr>
              <w:pStyle w:val="10"/>
            </w:pPr>
            <w:r>
              <w:t>政府性基金预算财政    拨款</w:t>
            </w:r>
          </w:p>
        </w:tc>
        <w:tc>
          <w:tcPr>
            <w:tcW w:w="1850"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850" w:type="dxa"/>
            <w:vAlign w:val="center"/>
          </w:tcPr>
          <w:p>
            <w:pPr>
              <w:pStyle w:val="10"/>
            </w:pPr>
            <w:r>
              <w:t>栏次</w:t>
            </w:r>
          </w:p>
        </w:tc>
        <w:tc>
          <w:tcPr>
            <w:tcW w:w="1850" w:type="dxa"/>
            <w:vAlign w:val="center"/>
          </w:tcPr>
          <w:p>
            <w:pPr>
              <w:pStyle w:val="10"/>
            </w:pPr>
            <w:r>
              <w:t>1</w:t>
            </w:r>
          </w:p>
        </w:tc>
        <w:tc>
          <w:tcPr>
            <w:tcW w:w="1849" w:type="dxa"/>
            <w:vAlign w:val="center"/>
          </w:tcPr>
          <w:p>
            <w:pPr>
              <w:pStyle w:val="10"/>
            </w:pPr>
            <w:r>
              <w:t>2</w:t>
            </w:r>
          </w:p>
        </w:tc>
        <w:tc>
          <w:tcPr>
            <w:tcW w:w="2010" w:type="dxa"/>
            <w:vAlign w:val="center"/>
          </w:tcPr>
          <w:p>
            <w:pPr>
              <w:pStyle w:val="10"/>
            </w:pPr>
            <w:r>
              <w:t>3</w:t>
            </w:r>
          </w:p>
        </w:tc>
        <w:tc>
          <w:tcPr>
            <w:tcW w:w="1689" w:type="dxa"/>
            <w:vAlign w:val="center"/>
          </w:tcPr>
          <w:p>
            <w:pPr>
              <w:pStyle w:val="10"/>
            </w:pPr>
            <w:r>
              <w:t>4</w:t>
            </w:r>
          </w:p>
        </w:tc>
        <w:tc>
          <w:tcPr>
            <w:tcW w:w="1850" w:type="dxa"/>
            <w:vAlign w:val="center"/>
          </w:tcPr>
          <w:p>
            <w:pPr>
              <w:pStyle w:val="10"/>
            </w:pPr>
            <w:r>
              <w:t>5</w:t>
            </w:r>
          </w:p>
        </w:tc>
        <w:tc>
          <w:tcPr>
            <w:tcW w:w="1849" w:type="dxa"/>
            <w:vAlign w:val="center"/>
          </w:tcPr>
          <w:p>
            <w:pPr>
              <w:pStyle w:val="10"/>
            </w:pPr>
            <w:r>
              <w:t>6</w:t>
            </w:r>
          </w:p>
        </w:tc>
        <w:tc>
          <w:tcPr>
            <w:tcW w:w="1850"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1</w:t>
            </w:r>
          </w:p>
        </w:tc>
        <w:tc>
          <w:tcPr>
            <w:tcW w:w="1850" w:type="dxa"/>
            <w:vAlign w:val="center"/>
          </w:tcPr>
          <w:p>
            <w:pPr>
              <w:pStyle w:val="12"/>
            </w:pPr>
            <w:r>
              <w:t>一、一般公共预算拨款</w:t>
            </w:r>
          </w:p>
        </w:tc>
        <w:tc>
          <w:tcPr>
            <w:tcW w:w="1849" w:type="dxa"/>
            <w:vAlign w:val="center"/>
          </w:tcPr>
          <w:p>
            <w:pPr>
              <w:pStyle w:val="11"/>
              <w:jc w:val="center"/>
            </w:pPr>
            <w:r>
              <w:rPr>
                <w:rFonts w:hint="eastAsia"/>
                <w:lang w:val="en-US" w:eastAsia="zh-CN"/>
              </w:rPr>
              <w:t>989.27</w:t>
            </w:r>
          </w:p>
        </w:tc>
        <w:tc>
          <w:tcPr>
            <w:tcW w:w="2010" w:type="dxa"/>
            <w:vAlign w:val="center"/>
          </w:tcPr>
          <w:p>
            <w:pPr>
              <w:pStyle w:val="12"/>
            </w:pPr>
            <w:r>
              <w:t>一、一般公共服务支出</w:t>
            </w:r>
          </w:p>
        </w:tc>
        <w:tc>
          <w:tcPr>
            <w:tcW w:w="1689" w:type="dxa"/>
            <w:vAlign w:val="center"/>
          </w:tcPr>
          <w:p>
            <w:pPr>
              <w:pStyle w:val="11"/>
              <w:jc w:val="right"/>
            </w:pPr>
          </w:p>
        </w:tc>
        <w:tc>
          <w:tcPr>
            <w:tcW w:w="1850" w:type="dxa"/>
            <w:vAlign w:val="center"/>
          </w:tcPr>
          <w:p>
            <w:pPr>
              <w:pStyle w:val="11"/>
              <w:jc w:val="right"/>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2</w:t>
            </w:r>
          </w:p>
        </w:tc>
        <w:tc>
          <w:tcPr>
            <w:tcW w:w="1850" w:type="dxa"/>
            <w:vAlign w:val="center"/>
          </w:tcPr>
          <w:p>
            <w:pPr>
              <w:pStyle w:val="12"/>
            </w:pPr>
            <w:r>
              <w:t>二、政府性基金预算拨款</w:t>
            </w:r>
          </w:p>
        </w:tc>
        <w:tc>
          <w:tcPr>
            <w:tcW w:w="1849" w:type="dxa"/>
            <w:vAlign w:val="center"/>
          </w:tcPr>
          <w:p>
            <w:pPr>
              <w:pStyle w:val="11"/>
            </w:pPr>
          </w:p>
        </w:tc>
        <w:tc>
          <w:tcPr>
            <w:tcW w:w="2010" w:type="dxa"/>
            <w:vAlign w:val="center"/>
          </w:tcPr>
          <w:p>
            <w:pPr>
              <w:pStyle w:val="12"/>
            </w:pPr>
            <w:r>
              <w:t>二、外交支出</w:t>
            </w:r>
          </w:p>
        </w:tc>
        <w:tc>
          <w:tcPr>
            <w:tcW w:w="1689" w:type="dxa"/>
            <w:vAlign w:val="center"/>
          </w:tcPr>
          <w:p>
            <w:pPr>
              <w:pStyle w:val="11"/>
              <w:jc w:val="right"/>
            </w:pPr>
          </w:p>
        </w:tc>
        <w:tc>
          <w:tcPr>
            <w:tcW w:w="1850" w:type="dxa"/>
            <w:vAlign w:val="center"/>
          </w:tcPr>
          <w:p>
            <w:pPr>
              <w:pStyle w:val="11"/>
              <w:jc w:val="right"/>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3</w:t>
            </w:r>
          </w:p>
        </w:tc>
        <w:tc>
          <w:tcPr>
            <w:tcW w:w="1850" w:type="dxa"/>
            <w:vAlign w:val="center"/>
          </w:tcPr>
          <w:p>
            <w:pPr>
              <w:pStyle w:val="12"/>
            </w:pPr>
            <w:r>
              <w:t>三、国有资本经营预算拨款</w:t>
            </w:r>
          </w:p>
        </w:tc>
        <w:tc>
          <w:tcPr>
            <w:tcW w:w="1849" w:type="dxa"/>
            <w:vAlign w:val="center"/>
          </w:tcPr>
          <w:p>
            <w:pPr>
              <w:pStyle w:val="11"/>
            </w:pPr>
          </w:p>
        </w:tc>
        <w:tc>
          <w:tcPr>
            <w:tcW w:w="2010" w:type="dxa"/>
            <w:vAlign w:val="center"/>
          </w:tcPr>
          <w:p>
            <w:pPr>
              <w:pStyle w:val="12"/>
            </w:pPr>
            <w:r>
              <w:t>三、国防支出</w:t>
            </w:r>
          </w:p>
        </w:tc>
        <w:tc>
          <w:tcPr>
            <w:tcW w:w="1689" w:type="dxa"/>
            <w:vAlign w:val="center"/>
          </w:tcPr>
          <w:p>
            <w:pPr>
              <w:pStyle w:val="11"/>
              <w:jc w:val="right"/>
            </w:pPr>
          </w:p>
        </w:tc>
        <w:tc>
          <w:tcPr>
            <w:tcW w:w="1850" w:type="dxa"/>
            <w:vAlign w:val="center"/>
          </w:tcPr>
          <w:p>
            <w:pPr>
              <w:pStyle w:val="11"/>
              <w:jc w:val="right"/>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4</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四、公共安全支出</w:t>
            </w:r>
          </w:p>
        </w:tc>
        <w:tc>
          <w:tcPr>
            <w:tcW w:w="1689" w:type="dxa"/>
            <w:vAlign w:val="center"/>
          </w:tcPr>
          <w:p>
            <w:pPr>
              <w:jc w:val="right"/>
            </w:pPr>
            <w:r>
              <w:rPr>
                <w:rFonts w:hint="eastAsia"/>
                <w:lang w:val="en-US" w:eastAsia="zh-CN"/>
              </w:rPr>
              <w:t>806.37</w:t>
            </w:r>
          </w:p>
        </w:tc>
        <w:tc>
          <w:tcPr>
            <w:tcW w:w="1850" w:type="dxa"/>
            <w:vAlign w:val="center"/>
          </w:tcPr>
          <w:p>
            <w:pPr>
              <w:jc w:val="right"/>
            </w:pPr>
            <w:r>
              <w:rPr>
                <w:rFonts w:hint="eastAsia"/>
                <w:lang w:val="en-US" w:eastAsia="zh-CN"/>
              </w:rPr>
              <w:t>806.37</w:t>
            </w: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5</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五、教育支出</w:t>
            </w:r>
          </w:p>
        </w:tc>
        <w:tc>
          <w:tcPr>
            <w:tcW w:w="1689" w:type="dxa"/>
            <w:vAlign w:val="center"/>
          </w:tcPr>
          <w:p>
            <w:pPr>
              <w:pStyle w:val="11"/>
              <w:jc w:val="right"/>
            </w:pPr>
          </w:p>
        </w:tc>
        <w:tc>
          <w:tcPr>
            <w:tcW w:w="1850" w:type="dxa"/>
            <w:vAlign w:val="center"/>
          </w:tcPr>
          <w:p>
            <w:pPr>
              <w:pStyle w:val="11"/>
              <w:jc w:val="right"/>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6</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六、科学技术支出</w:t>
            </w:r>
          </w:p>
        </w:tc>
        <w:tc>
          <w:tcPr>
            <w:tcW w:w="1689" w:type="dxa"/>
            <w:vAlign w:val="center"/>
          </w:tcPr>
          <w:p>
            <w:pPr>
              <w:pStyle w:val="11"/>
              <w:jc w:val="right"/>
            </w:pPr>
          </w:p>
        </w:tc>
        <w:tc>
          <w:tcPr>
            <w:tcW w:w="1850" w:type="dxa"/>
            <w:vAlign w:val="center"/>
          </w:tcPr>
          <w:p>
            <w:pPr>
              <w:pStyle w:val="11"/>
              <w:jc w:val="right"/>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7</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七、文化旅游体育与传媒支出</w:t>
            </w:r>
          </w:p>
        </w:tc>
        <w:tc>
          <w:tcPr>
            <w:tcW w:w="1689" w:type="dxa"/>
            <w:vAlign w:val="center"/>
          </w:tcPr>
          <w:p>
            <w:pPr>
              <w:pStyle w:val="11"/>
              <w:jc w:val="right"/>
            </w:pPr>
          </w:p>
        </w:tc>
        <w:tc>
          <w:tcPr>
            <w:tcW w:w="1850" w:type="dxa"/>
            <w:vAlign w:val="center"/>
          </w:tcPr>
          <w:p>
            <w:pPr>
              <w:pStyle w:val="11"/>
              <w:jc w:val="right"/>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8</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八、社会保障和就业支出</w:t>
            </w:r>
          </w:p>
        </w:tc>
        <w:tc>
          <w:tcPr>
            <w:tcW w:w="1689" w:type="dxa"/>
            <w:vAlign w:val="center"/>
          </w:tcPr>
          <w:p>
            <w:pPr>
              <w:pStyle w:val="11"/>
              <w:jc w:val="right"/>
            </w:pPr>
            <w:r>
              <w:rPr>
                <w:rFonts w:hint="eastAsia"/>
              </w:rPr>
              <w:t>101.53</w:t>
            </w:r>
          </w:p>
        </w:tc>
        <w:tc>
          <w:tcPr>
            <w:tcW w:w="1850" w:type="dxa"/>
            <w:vAlign w:val="center"/>
          </w:tcPr>
          <w:p>
            <w:pPr>
              <w:pStyle w:val="11"/>
              <w:jc w:val="right"/>
            </w:pPr>
            <w:r>
              <w:rPr>
                <w:rFonts w:hint="eastAsia"/>
              </w:rPr>
              <w:t>101.53</w:t>
            </w: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9</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九、社会保险基金支出</w:t>
            </w:r>
          </w:p>
        </w:tc>
        <w:tc>
          <w:tcPr>
            <w:tcW w:w="1689" w:type="dxa"/>
            <w:vAlign w:val="center"/>
          </w:tcPr>
          <w:p>
            <w:pPr>
              <w:pStyle w:val="11"/>
              <w:jc w:val="right"/>
            </w:pPr>
          </w:p>
        </w:tc>
        <w:tc>
          <w:tcPr>
            <w:tcW w:w="1850" w:type="dxa"/>
            <w:vAlign w:val="center"/>
          </w:tcPr>
          <w:p>
            <w:pPr>
              <w:pStyle w:val="11"/>
              <w:jc w:val="right"/>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10</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十、卫生健康支出</w:t>
            </w:r>
          </w:p>
        </w:tc>
        <w:tc>
          <w:tcPr>
            <w:tcW w:w="1689" w:type="dxa"/>
            <w:vAlign w:val="center"/>
          </w:tcPr>
          <w:p>
            <w:pPr>
              <w:pStyle w:val="11"/>
              <w:jc w:val="right"/>
            </w:pPr>
            <w:r>
              <w:rPr>
                <w:rFonts w:hint="eastAsia"/>
                <w:lang w:val="en-US" w:eastAsia="zh-CN"/>
              </w:rPr>
              <w:t>25.73</w:t>
            </w:r>
          </w:p>
        </w:tc>
        <w:tc>
          <w:tcPr>
            <w:tcW w:w="1850" w:type="dxa"/>
            <w:vAlign w:val="center"/>
          </w:tcPr>
          <w:p>
            <w:pPr>
              <w:pStyle w:val="11"/>
              <w:jc w:val="right"/>
            </w:pPr>
            <w:r>
              <w:rPr>
                <w:rFonts w:hint="eastAsia"/>
                <w:lang w:val="en-US" w:eastAsia="zh-CN"/>
              </w:rPr>
              <w:t>25.73</w:t>
            </w: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11</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十一、节能环保支出</w:t>
            </w:r>
          </w:p>
        </w:tc>
        <w:tc>
          <w:tcPr>
            <w:tcW w:w="1689" w:type="dxa"/>
            <w:vAlign w:val="center"/>
          </w:tcPr>
          <w:p>
            <w:pPr>
              <w:pStyle w:val="11"/>
            </w:pPr>
          </w:p>
        </w:tc>
        <w:tc>
          <w:tcPr>
            <w:tcW w:w="1850" w:type="dxa"/>
            <w:vAlign w:val="center"/>
          </w:tcPr>
          <w:p>
            <w:pPr>
              <w:pStyle w:val="11"/>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12</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十二、城乡社区支出</w:t>
            </w:r>
          </w:p>
        </w:tc>
        <w:tc>
          <w:tcPr>
            <w:tcW w:w="1689" w:type="dxa"/>
            <w:vAlign w:val="center"/>
          </w:tcPr>
          <w:p>
            <w:pPr>
              <w:pStyle w:val="11"/>
            </w:pPr>
          </w:p>
        </w:tc>
        <w:tc>
          <w:tcPr>
            <w:tcW w:w="1850" w:type="dxa"/>
            <w:vAlign w:val="center"/>
          </w:tcPr>
          <w:p>
            <w:pPr>
              <w:pStyle w:val="11"/>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13</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十三、农林水支出</w:t>
            </w:r>
          </w:p>
        </w:tc>
        <w:tc>
          <w:tcPr>
            <w:tcW w:w="1689" w:type="dxa"/>
            <w:vAlign w:val="center"/>
          </w:tcPr>
          <w:p>
            <w:pPr>
              <w:pStyle w:val="11"/>
            </w:pPr>
          </w:p>
        </w:tc>
        <w:tc>
          <w:tcPr>
            <w:tcW w:w="1850" w:type="dxa"/>
            <w:vAlign w:val="center"/>
          </w:tcPr>
          <w:p>
            <w:pPr>
              <w:pStyle w:val="11"/>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14</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十四、交通运输支出</w:t>
            </w:r>
          </w:p>
        </w:tc>
        <w:tc>
          <w:tcPr>
            <w:tcW w:w="1689" w:type="dxa"/>
            <w:vAlign w:val="center"/>
          </w:tcPr>
          <w:p>
            <w:pPr>
              <w:pStyle w:val="11"/>
            </w:pPr>
          </w:p>
        </w:tc>
        <w:tc>
          <w:tcPr>
            <w:tcW w:w="1850" w:type="dxa"/>
            <w:vAlign w:val="center"/>
          </w:tcPr>
          <w:p>
            <w:pPr>
              <w:pStyle w:val="11"/>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15</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十五、资源勘探工业信息等支出</w:t>
            </w:r>
          </w:p>
        </w:tc>
        <w:tc>
          <w:tcPr>
            <w:tcW w:w="1689" w:type="dxa"/>
            <w:vAlign w:val="center"/>
          </w:tcPr>
          <w:p>
            <w:pPr>
              <w:pStyle w:val="11"/>
            </w:pPr>
          </w:p>
        </w:tc>
        <w:tc>
          <w:tcPr>
            <w:tcW w:w="1850" w:type="dxa"/>
            <w:vAlign w:val="center"/>
          </w:tcPr>
          <w:p>
            <w:pPr>
              <w:pStyle w:val="11"/>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16</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十六、商业服务业等支出</w:t>
            </w:r>
          </w:p>
        </w:tc>
        <w:tc>
          <w:tcPr>
            <w:tcW w:w="1689" w:type="dxa"/>
            <w:vAlign w:val="center"/>
          </w:tcPr>
          <w:p>
            <w:pPr>
              <w:pStyle w:val="11"/>
            </w:pPr>
          </w:p>
        </w:tc>
        <w:tc>
          <w:tcPr>
            <w:tcW w:w="1850" w:type="dxa"/>
            <w:vAlign w:val="center"/>
          </w:tcPr>
          <w:p>
            <w:pPr>
              <w:pStyle w:val="11"/>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17</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十七、金融支出</w:t>
            </w:r>
          </w:p>
        </w:tc>
        <w:tc>
          <w:tcPr>
            <w:tcW w:w="1689" w:type="dxa"/>
            <w:vAlign w:val="center"/>
          </w:tcPr>
          <w:p>
            <w:pPr>
              <w:pStyle w:val="11"/>
            </w:pPr>
          </w:p>
        </w:tc>
        <w:tc>
          <w:tcPr>
            <w:tcW w:w="1850" w:type="dxa"/>
            <w:vAlign w:val="center"/>
          </w:tcPr>
          <w:p>
            <w:pPr>
              <w:pStyle w:val="11"/>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18</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十八、援助其他地区支出</w:t>
            </w:r>
          </w:p>
        </w:tc>
        <w:tc>
          <w:tcPr>
            <w:tcW w:w="1689" w:type="dxa"/>
            <w:vAlign w:val="center"/>
          </w:tcPr>
          <w:p>
            <w:pPr>
              <w:pStyle w:val="11"/>
            </w:pPr>
          </w:p>
        </w:tc>
        <w:tc>
          <w:tcPr>
            <w:tcW w:w="1850" w:type="dxa"/>
            <w:vAlign w:val="center"/>
          </w:tcPr>
          <w:p>
            <w:pPr>
              <w:pStyle w:val="11"/>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19</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十九、自然资源海洋气象等支出</w:t>
            </w:r>
          </w:p>
        </w:tc>
        <w:tc>
          <w:tcPr>
            <w:tcW w:w="1689" w:type="dxa"/>
            <w:vAlign w:val="center"/>
          </w:tcPr>
          <w:p>
            <w:pPr>
              <w:pStyle w:val="11"/>
            </w:pPr>
          </w:p>
        </w:tc>
        <w:tc>
          <w:tcPr>
            <w:tcW w:w="1850" w:type="dxa"/>
            <w:vAlign w:val="center"/>
          </w:tcPr>
          <w:p>
            <w:pPr>
              <w:pStyle w:val="11"/>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20</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二十、住房保障支出</w:t>
            </w:r>
          </w:p>
        </w:tc>
        <w:tc>
          <w:tcPr>
            <w:tcW w:w="1689" w:type="dxa"/>
            <w:vAlign w:val="center"/>
          </w:tcPr>
          <w:p>
            <w:pPr>
              <w:pStyle w:val="11"/>
            </w:pPr>
            <w:r>
              <w:rPr>
                <w:rFonts w:hint="eastAsia"/>
                <w:lang w:val="en-US" w:eastAsia="zh-CN"/>
              </w:rPr>
              <w:t>55.64</w:t>
            </w:r>
          </w:p>
        </w:tc>
        <w:tc>
          <w:tcPr>
            <w:tcW w:w="1850" w:type="dxa"/>
            <w:vAlign w:val="center"/>
          </w:tcPr>
          <w:p>
            <w:pPr>
              <w:pStyle w:val="11"/>
            </w:pPr>
            <w:r>
              <w:rPr>
                <w:rFonts w:hint="eastAsia"/>
                <w:lang w:val="en-US" w:eastAsia="zh-CN"/>
              </w:rPr>
              <w:t>55.64</w:t>
            </w: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21</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二十一、粮油物资储备支出</w:t>
            </w:r>
          </w:p>
        </w:tc>
        <w:tc>
          <w:tcPr>
            <w:tcW w:w="1689" w:type="dxa"/>
            <w:vAlign w:val="center"/>
          </w:tcPr>
          <w:p>
            <w:pPr>
              <w:pStyle w:val="11"/>
            </w:pPr>
          </w:p>
        </w:tc>
        <w:tc>
          <w:tcPr>
            <w:tcW w:w="1850" w:type="dxa"/>
            <w:vAlign w:val="center"/>
          </w:tcPr>
          <w:p>
            <w:pPr>
              <w:pStyle w:val="11"/>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22</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二十二、国有资本经营预算支出</w:t>
            </w:r>
          </w:p>
        </w:tc>
        <w:tc>
          <w:tcPr>
            <w:tcW w:w="1689" w:type="dxa"/>
            <w:vAlign w:val="center"/>
          </w:tcPr>
          <w:p>
            <w:pPr>
              <w:pStyle w:val="11"/>
            </w:pPr>
          </w:p>
        </w:tc>
        <w:tc>
          <w:tcPr>
            <w:tcW w:w="1850" w:type="dxa"/>
            <w:vAlign w:val="center"/>
          </w:tcPr>
          <w:p>
            <w:pPr>
              <w:pStyle w:val="11"/>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23</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二十三、灾害防治及应急管理支出</w:t>
            </w:r>
          </w:p>
        </w:tc>
        <w:tc>
          <w:tcPr>
            <w:tcW w:w="1689" w:type="dxa"/>
            <w:vAlign w:val="center"/>
          </w:tcPr>
          <w:p>
            <w:pPr>
              <w:pStyle w:val="11"/>
            </w:pPr>
          </w:p>
        </w:tc>
        <w:tc>
          <w:tcPr>
            <w:tcW w:w="1850" w:type="dxa"/>
            <w:vAlign w:val="center"/>
          </w:tcPr>
          <w:p>
            <w:pPr>
              <w:pStyle w:val="11"/>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24</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二十四、预备费</w:t>
            </w:r>
          </w:p>
        </w:tc>
        <w:tc>
          <w:tcPr>
            <w:tcW w:w="1689" w:type="dxa"/>
            <w:vAlign w:val="center"/>
          </w:tcPr>
          <w:p>
            <w:pPr>
              <w:pStyle w:val="11"/>
            </w:pPr>
          </w:p>
        </w:tc>
        <w:tc>
          <w:tcPr>
            <w:tcW w:w="1850" w:type="dxa"/>
            <w:vAlign w:val="center"/>
          </w:tcPr>
          <w:p>
            <w:pPr>
              <w:pStyle w:val="11"/>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25</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二十五、其他支出</w:t>
            </w:r>
          </w:p>
        </w:tc>
        <w:tc>
          <w:tcPr>
            <w:tcW w:w="1689" w:type="dxa"/>
            <w:vAlign w:val="center"/>
          </w:tcPr>
          <w:p>
            <w:pPr>
              <w:pStyle w:val="11"/>
            </w:pPr>
          </w:p>
        </w:tc>
        <w:tc>
          <w:tcPr>
            <w:tcW w:w="1850" w:type="dxa"/>
            <w:vAlign w:val="center"/>
          </w:tcPr>
          <w:p>
            <w:pPr>
              <w:pStyle w:val="11"/>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26</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二十六、转移性支出</w:t>
            </w:r>
          </w:p>
        </w:tc>
        <w:tc>
          <w:tcPr>
            <w:tcW w:w="1689" w:type="dxa"/>
            <w:vAlign w:val="center"/>
          </w:tcPr>
          <w:p>
            <w:pPr>
              <w:pStyle w:val="11"/>
            </w:pPr>
          </w:p>
        </w:tc>
        <w:tc>
          <w:tcPr>
            <w:tcW w:w="1850" w:type="dxa"/>
            <w:vAlign w:val="center"/>
          </w:tcPr>
          <w:p>
            <w:pPr>
              <w:pStyle w:val="11"/>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27</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二十七、债务还本支出</w:t>
            </w:r>
          </w:p>
        </w:tc>
        <w:tc>
          <w:tcPr>
            <w:tcW w:w="1689" w:type="dxa"/>
            <w:vAlign w:val="center"/>
          </w:tcPr>
          <w:p>
            <w:pPr>
              <w:pStyle w:val="11"/>
            </w:pPr>
          </w:p>
        </w:tc>
        <w:tc>
          <w:tcPr>
            <w:tcW w:w="1850" w:type="dxa"/>
            <w:vAlign w:val="center"/>
          </w:tcPr>
          <w:p>
            <w:pPr>
              <w:pStyle w:val="11"/>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28</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二十八、债务付息支出</w:t>
            </w:r>
          </w:p>
        </w:tc>
        <w:tc>
          <w:tcPr>
            <w:tcW w:w="1689" w:type="dxa"/>
            <w:vAlign w:val="center"/>
          </w:tcPr>
          <w:p>
            <w:pPr>
              <w:pStyle w:val="11"/>
            </w:pPr>
          </w:p>
        </w:tc>
        <w:tc>
          <w:tcPr>
            <w:tcW w:w="1850" w:type="dxa"/>
            <w:vAlign w:val="center"/>
          </w:tcPr>
          <w:p>
            <w:pPr>
              <w:pStyle w:val="11"/>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29</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二十九、债务发行费用支出</w:t>
            </w:r>
          </w:p>
        </w:tc>
        <w:tc>
          <w:tcPr>
            <w:tcW w:w="1689" w:type="dxa"/>
            <w:vAlign w:val="center"/>
          </w:tcPr>
          <w:p>
            <w:pPr>
              <w:pStyle w:val="11"/>
            </w:pPr>
          </w:p>
        </w:tc>
        <w:tc>
          <w:tcPr>
            <w:tcW w:w="1850" w:type="dxa"/>
            <w:vAlign w:val="center"/>
          </w:tcPr>
          <w:p>
            <w:pPr>
              <w:pStyle w:val="11"/>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30</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三十、抗疫特别国债安排的支出</w:t>
            </w:r>
          </w:p>
        </w:tc>
        <w:tc>
          <w:tcPr>
            <w:tcW w:w="1689" w:type="dxa"/>
            <w:vAlign w:val="center"/>
          </w:tcPr>
          <w:p>
            <w:pPr>
              <w:pStyle w:val="11"/>
            </w:pPr>
          </w:p>
        </w:tc>
        <w:tc>
          <w:tcPr>
            <w:tcW w:w="1850" w:type="dxa"/>
            <w:vAlign w:val="center"/>
          </w:tcPr>
          <w:p>
            <w:pPr>
              <w:pStyle w:val="11"/>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31</w:t>
            </w:r>
          </w:p>
        </w:tc>
        <w:tc>
          <w:tcPr>
            <w:tcW w:w="1850" w:type="dxa"/>
            <w:vAlign w:val="center"/>
          </w:tcPr>
          <w:p>
            <w:pPr>
              <w:pStyle w:val="12"/>
            </w:pPr>
          </w:p>
        </w:tc>
        <w:tc>
          <w:tcPr>
            <w:tcW w:w="1849" w:type="dxa"/>
            <w:vAlign w:val="center"/>
          </w:tcPr>
          <w:p>
            <w:pPr>
              <w:pStyle w:val="11"/>
            </w:pPr>
          </w:p>
        </w:tc>
        <w:tc>
          <w:tcPr>
            <w:tcW w:w="2010" w:type="dxa"/>
            <w:vAlign w:val="center"/>
          </w:tcPr>
          <w:p>
            <w:pPr>
              <w:pStyle w:val="12"/>
            </w:pPr>
            <w:r>
              <w:t>三十一、与上级财政地方债往来性支出</w:t>
            </w:r>
          </w:p>
        </w:tc>
        <w:tc>
          <w:tcPr>
            <w:tcW w:w="1689" w:type="dxa"/>
            <w:vAlign w:val="center"/>
          </w:tcPr>
          <w:p>
            <w:pPr>
              <w:pStyle w:val="11"/>
            </w:pPr>
          </w:p>
        </w:tc>
        <w:tc>
          <w:tcPr>
            <w:tcW w:w="1850" w:type="dxa"/>
            <w:vAlign w:val="center"/>
          </w:tcPr>
          <w:p>
            <w:pPr>
              <w:pStyle w:val="11"/>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32</w:t>
            </w:r>
          </w:p>
        </w:tc>
        <w:tc>
          <w:tcPr>
            <w:tcW w:w="1850" w:type="dxa"/>
            <w:vAlign w:val="center"/>
          </w:tcPr>
          <w:p>
            <w:pPr>
              <w:pStyle w:val="14"/>
            </w:pPr>
            <w:r>
              <w:t>本年收入合计</w:t>
            </w:r>
          </w:p>
        </w:tc>
        <w:tc>
          <w:tcPr>
            <w:tcW w:w="1849" w:type="dxa"/>
            <w:vAlign w:val="center"/>
          </w:tcPr>
          <w:p>
            <w:pPr>
              <w:pStyle w:val="15"/>
            </w:pPr>
            <w:r>
              <w:rPr>
                <w:rFonts w:hint="eastAsia"/>
                <w:lang w:val="en-US" w:eastAsia="zh-CN"/>
              </w:rPr>
              <w:t>989.27</w:t>
            </w:r>
          </w:p>
        </w:tc>
        <w:tc>
          <w:tcPr>
            <w:tcW w:w="2010" w:type="dxa"/>
            <w:vAlign w:val="center"/>
          </w:tcPr>
          <w:p>
            <w:pPr>
              <w:pStyle w:val="14"/>
            </w:pPr>
            <w:r>
              <w:t>本年支出合计</w:t>
            </w:r>
          </w:p>
        </w:tc>
        <w:tc>
          <w:tcPr>
            <w:tcW w:w="1689" w:type="dxa"/>
            <w:vAlign w:val="center"/>
          </w:tcPr>
          <w:p>
            <w:pPr>
              <w:jc w:val="right"/>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989.27</w:t>
            </w:r>
          </w:p>
        </w:tc>
        <w:tc>
          <w:tcPr>
            <w:tcW w:w="1850" w:type="dxa"/>
            <w:vAlign w:val="center"/>
          </w:tcPr>
          <w:p>
            <w:pPr>
              <w:jc w:val="right"/>
              <w:rPr>
                <w:rFonts w:hint="eastAsia" w:ascii="方正书宋_GBK" w:hAnsi="方正书宋_GBK" w:eastAsia="方正书宋_GBK" w:cs="方正书宋_GBK"/>
                <w:b/>
                <w:sz w:val="21"/>
                <w:szCs w:val="24"/>
                <w:lang w:val="en-US" w:eastAsia="zh-CN" w:bidi="ar-SA"/>
              </w:rPr>
            </w:pPr>
            <w:r>
              <w:rPr>
                <w:rFonts w:hint="eastAsia" w:ascii="方正书宋_GBK" w:hAnsi="方正书宋_GBK" w:eastAsia="方正书宋_GBK" w:cs="方正书宋_GBK"/>
                <w:b/>
                <w:sz w:val="21"/>
                <w:szCs w:val="24"/>
                <w:lang w:val="en-US" w:eastAsia="zh-CN" w:bidi="ar-SA"/>
              </w:rPr>
              <w:t>989.27</w:t>
            </w:r>
          </w:p>
        </w:tc>
        <w:tc>
          <w:tcPr>
            <w:tcW w:w="1849" w:type="dxa"/>
            <w:vAlign w:val="center"/>
          </w:tcPr>
          <w:p>
            <w:pPr>
              <w:pStyle w:val="15"/>
            </w:pPr>
          </w:p>
        </w:tc>
        <w:tc>
          <w:tcPr>
            <w:tcW w:w="18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33</w:t>
            </w:r>
          </w:p>
        </w:tc>
        <w:tc>
          <w:tcPr>
            <w:tcW w:w="1850" w:type="dxa"/>
            <w:vAlign w:val="center"/>
          </w:tcPr>
          <w:p>
            <w:pPr>
              <w:pStyle w:val="12"/>
            </w:pPr>
            <w:r>
              <w:t>年初财政拨款结转和结余</w:t>
            </w:r>
          </w:p>
        </w:tc>
        <w:tc>
          <w:tcPr>
            <w:tcW w:w="1849" w:type="dxa"/>
            <w:vAlign w:val="center"/>
          </w:tcPr>
          <w:p>
            <w:pPr>
              <w:pStyle w:val="11"/>
            </w:pPr>
          </w:p>
        </w:tc>
        <w:tc>
          <w:tcPr>
            <w:tcW w:w="2010" w:type="dxa"/>
            <w:vAlign w:val="center"/>
          </w:tcPr>
          <w:p>
            <w:pPr>
              <w:pStyle w:val="12"/>
            </w:pPr>
            <w:r>
              <w:t>年末财政拨款结转和结余</w:t>
            </w:r>
          </w:p>
        </w:tc>
        <w:tc>
          <w:tcPr>
            <w:tcW w:w="1689" w:type="dxa"/>
            <w:vAlign w:val="center"/>
          </w:tcPr>
          <w:p>
            <w:pPr>
              <w:pStyle w:val="11"/>
            </w:pPr>
          </w:p>
        </w:tc>
        <w:tc>
          <w:tcPr>
            <w:tcW w:w="1850" w:type="dxa"/>
            <w:vAlign w:val="center"/>
          </w:tcPr>
          <w:p>
            <w:pPr>
              <w:pStyle w:val="11"/>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34</w:t>
            </w:r>
          </w:p>
        </w:tc>
        <w:tc>
          <w:tcPr>
            <w:tcW w:w="1850" w:type="dxa"/>
            <w:vAlign w:val="center"/>
          </w:tcPr>
          <w:p>
            <w:pPr>
              <w:pStyle w:val="12"/>
            </w:pPr>
            <w:r>
              <w:t>一、一般公共预算拨款</w:t>
            </w:r>
          </w:p>
        </w:tc>
        <w:tc>
          <w:tcPr>
            <w:tcW w:w="1849" w:type="dxa"/>
            <w:vAlign w:val="center"/>
          </w:tcPr>
          <w:p>
            <w:pPr>
              <w:pStyle w:val="11"/>
            </w:pPr>
          </w:p>
        </w:tc>
        <w:tc>
          <w:tcPr>
            <w:tcW w:w="2010" w:type="dxa"/>
            <w:vAlign w:val="center"/>
          </w:tcPr>
          <w:p>
            <w:pPr>
              <w:pStyle w:val="12"/>
            </w:pPr>
          </w:p>
        </w:tc>
        <w:tc>
          <w:tcPr>
            <w:tcW w:w="1689" w:type="dxa"/>
            <w:vAlign w:val="center"/>
          </w:tcPr>
          <w:p>
            <w:pPr>
              <w:pStyle w:val="11"/>
            </w:pPr>
          </w:p>
        </w:tc>
        <w:tc>
          <w:tcPr>
            <w:tcW w:w="1850" w:type="dxa"/>
            <w:vAlign w:val="center"/>
          </w:tcPr>
          <w:p>
            <w:pPr>
              <w:pStyle w:val="11"/>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35</w:t>
            </w:r>
          </w:p>
        </w:tc>
        <w:tc>
          <w:tcPr>
            <w:tcW w:w="1850" w:type="dxa"/>
            <w:vAlign w:val="center"/>
          </w:tcPr>
          <w:p>
            <w:pPr>
              <w:pStyle w:val="12"/>
            </w:pPr>
            <w:r>
              <w:t>二、政府性基金预算拨款</w:t>
            </w:r>
          </w:p>
        </w:tc>
        <w:tc>
          <w:tcPr>
            <w:tcW w:w="1849" w:type="dxa"/>
            <w:vAlign w:val="center"/>
          </w:tcPr>
          <w:p>
            <w:pPr>
              <w:pStyle w:val="11"/>
            </w:pPr>
          </w:p>
        </w:tc>
        <w:tc>
          <w:tcPr>
            <w:tcW w:w="2010" w:type="dxa"/>
            <w:vAlign w:val="center"/>
          </w:tcPr>
          <w:p>
            <w:pPr>
              <w:pStyle w:val="12"/>
            </w:pPr>
          </w:p>
        </w:tc>
        <w:tc>
          <w:tcPr>
            <w:tcW w:w="1689" w:type="dxa"/>
            <w:vAlign w:val="center"/>
          </w:tcPr>
          <w:p>
            <w:pPr>
              <w:pStyle w:val="11"/>
            </w:pPr>
          </w:p>
        </w:tc>
        <w:tc>
          <w:tcPr>
            <w:tcW w:w="1850" w:type="dxa"/>
            <w:vAlign w:val="center"/>
          </w:tcPr>
          <w:p>
            <w:pPr>
              <w:pStyle w:val="11"/>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36</w:t>
            </w:r>
          </w:p>
        </w:tc>
        <w:tc>
          <w:tcPr>
            <w:tcW w:w="1850" w:type="dxa"/>
            <w:vAlign w:val="center"/>
          </w:tcPr>
          <w:p>
            <w:pPr>
              <w:pStyle w:val="12"/>
            </w:pPr>
            <w:r>
              <w:t>三、国有资本经营预算拨款</w:t>
            </w:r>
          </w:p>
        </w:tc>
        <w:tc>
          <w:tcPr>
            <w:tcW w:w="1849" w:type="dxa"/>
            <w:vAlign w:val="center"/>
          </w:tcPr>
          <w:p>
            <w:pPr>
              <w:pStyle w:val="11"/>
            </w:pPr>
          </w:p>
        </w:tc>
        <w:tc>
          <w:tcPr>
            <w:tcW w:w="2010" w:type="dxa"/>
            <w:vAlign w:val="center"/>
          </w:tcPr>
          <w:p>
            <w:pPr>
              <w:pStyle w:val="12"/>
            </w:pPr>
          </w:p>
        </w:tc>
        <w:tc>
          <w:tcPr>
            <w:tcW w:w="1689" w:type="dxa"/>
            <w:vAlign w:val="center"/>
          </w:tcPr>
          <w:p>
            <w:pPr>
              <w:pStyle w:val="11"/>
            </w:pPr>
          </w:p>
        </w:tc>
        <w:tc>
          <w:tcPr>
            <w:tcW w:w="1850" w:type="dxa"/>
            <w:vAlign w:val="center"/>
          </w:tcPr>
          <w:p>
            <w:pPr>
              <w:pStyle w:val="11"/>
            </w:pPr>
          </w:p>
        </w:tc>
        <w:tc>
          <w:tcPr>
            <w:tcW w:w="1849" w:type="dxa"/>
            <w:vAlign w:val="center"/>
          </w:tcPr>
          <w:p>
            <w:pPr>
              <w:pStyle w:val="11"/>
            </w:pPr>
          </w:p>
        </w:tc>
        <w:tc>
          <w:tcPr>
            <w:tcW w:w="18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850" w:type="dxa"/>
            <w:vAlign w:val="center"/>
          </w:tcPr>
          <w:p>
            <w:pPr>
              <w:pStyle w:val="13"/>
            </w:pPr>
            <w:r>
              <w:t>37</w:t>
            </w:r>
          </w:p>
        </w:tc>
        <w:tc>
          <w:tcPr>
            <w:tcW w:w="1850" w:type="dxa"/>
            <w:vAlign w:val="center"/>
          </w:tcPr>
          <w:p>
            <w:pPr>
              <w:pStyle w:val="14"/>
            </w:pPr>
            <w:r>
              <w:t>收入总计</w:t>
            </w:r>
          </w:p>
        </w:tc>
        <w:tc>
          <w:tcPr>
            <w:tcW w:w="1849" w:type="dxa"/>
            <w:vAlign w:val="center"/>
          </w:tcPr>
          <w:p>
            <w:pPr>
              <w:pStyle w:val="15"/>
            </w:pPr>
            <w:r>
              <w:rPr>
                <w:rFonts w:hint="eastAsia"/>
                <w:lang w:val="en-US" w:eastAsia="zh-CN"/>
              </w:rPr>
              <w:t>989.27</w:t>
            </w:r>
          </w:p>
        </w:tc>
        <w:tc>
          <w:tcPr>
            <w:tcW w:w="2010" w:type="dxa"/>
            <w:vAlign w:val="center"/>
          </w:tcPr>
          <w:p>
            <w:pPr>
              <w:pStyle w:val="14"/>
            </w:pPr>
            <w:r>
              <w:t>支出总计</w:t>
            </w:r>
          </w:p>
        </w:tc>
        <w:tc>
          <w:tcPr>
            <w:tcW w:w="1689" w:type="dxa"/>
            <w:vAlign w:val="center"/>
          </w:tcPr>
          <w:p>
            <w:pPr>
              <w:pStyle w:val="15"/>
            </w:pPr>
            <w:r>
              <w:rPr>
                <w:rFonts w:hint="eastAsia"/>
                <w:lang w:val="en-US" w:eastAsia="zh-CN"/>
              </w:rPr>
              <w:t>989.27</w:t>
            </w:r>
          </w:p>
        </w:tc>
        <w:tc>
          <w:tcPr>
            <w:tcW w:w="1850" w:type="dxa"/>
            <w:vAlign w:val="center"/>
          </w:tcPr>
          <w:p>
            <w:pPr>
              <w:pStyle w:val="15"/>
            </w:pPr>
            <w:r>
              <w:rPr>
                <w:rFonts w:hint="eastAsia"/>
                <w:lang w:val="en-US" w:eastAsia="zh-CN"/>
              </w:rPr>
              <w:t>989.27</w:t>
            </w:r>
          </w:p>
        </w:tc>
        <w:tc>
          <w:tcPr>
            <w:tcW w:w="1849" w:type="dxa"/>
            <w:vAlign w:val="center"/>
          </w:tcPr>
          <w:p>
            <w:pPr>
              <w:pStyle w:val="15"/>
            </w:pPr>
          </w:p>
        </w:tc>
        <w:tc>
          <w:tcPr>
            <w:tcW w:w="1850"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1205"/>
        <w:gridCol w:w="1282"/>
        <w:gridCol w:w="1159"/>
        <w:gridCol w:w="14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eastAsia="方正小标宋_GBK"/>
                <w:sz w:val="24"/>
                <w:lang w:val="en-US" w:eastAsia="zh-CN"/>
              </w:rPr>
            </w:pPr>
            <w:r>
              <w:rPr>
                <w:rFonts w:hint="eastAsia" w:ascii="方正小标宋_GBK" w:eastAsia="方正小标宋_GBK"/>
                <w:sz w:val="24"/>
                <w:lang w:val="en-US" w:eastAsia="zh-CN"/>
              </w:rPr>
              <w:t>151004河北省人民检察院雄安新区分院</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hint="default" w:ascii="方正小标宋_GBK" w:eastAsia="方正小标宋_GBK"/>
                <w:sz w:val="24"/>
                <w:lang w:val="en-US" w:eastAsia="zh-CN"/>
              </w:rPr>
            </w:pPr>
            <w:r>
              <w:rPr>
                <w:rFonts w:hint="eastAsia" w:ascii="方正小标宋_GBK" w:eastAsia="方正小标宋_GBK"/>
                <w:sz w:val="24"/>
              </w:rPr>
              <w:t>预算年度：20</w:t>
            </w:r>
            <w:r>
              <w:rPr>
                <w:rFonts w:hint="eastAsia" w:ascii="方正小标宋_GBK" w:eastAsia="方正小标宋_GBK"/>
                <w:sz w:val="24"/>
                <w:lang w:val="en-US" w:eastAsia="zh-CN"/>
              </w:rPr>
              <w:t>24</w:t>
            </w:r>
          </w:p>
        </w:tc>
        <w:tc>
          <w:tcPr>
            <w:tcW w:w="5102"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序号</w:t>
            </w:r>
          </w:p>
        </w:tc>
        <w:tc>
          <w:tcPr>
            <w:tcW w:w="5726" w:type="dxa"/>
            <w:gridSpan w:val="2"/>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功能分类科目</w:t>
            </w:r>
          </w:p>
        </w:tc>
        <w:tc>
          <w:tcPr>
            <w:tcW w:w="2551" w:type="dxa"/>
            <w:vMerge w:val="restart"/>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合计</w:t>
            </w:r>
          </w:p>
        </w:tc>
        <w:tc>
          <w:tcPr>
            <w:tcW w:w="3646" w:type="dxa"/>
            <w:gridSpan w:val="3"/>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基本支出</w:t>
            </w:r>
          </w:p>
        </w:tc>
        <w:tc>
          <w:tcPr>
            <w:tcW w:w="1456" w:type="dxa"/>
            <w:vMerge w:val="restart"/>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rPr>
                <w:rFonts w:ascii="Times New Roman" w:hAnsi="Times New Roman"/>
              </w:rPr>
            </w:pPr>
          </w:p>
        </w:tc>
        <w:tc>
          <w:tcPr>
            <w:tcW w:w="1191"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科目编码</w:t>
            </w:r>
          </w:p>
        </w:tc>
        <w:tc>
          <w:tcPr>
            <w:tcW w:w="4535"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科目名称</w:t>
            </w:r>
          </w:p>
        </w:tc>
        <w:tc>
          <w:tcPr>
            <w:tcW w:w="2551" w:type="dxa"/>
            <w:vMerge w:val="continue"/>
            <w:noWrap w:val="0"/>
            <w:vAlign w:val="center"/>
          </w:tcPr>
          <w:p>
            <w:pPr>
              <w:spacing w:line="300" w:lineRule="exact"/>
              <w:jc w:val="left"/>
              <w:rPr>
                <w:rFonts w:ascii="Times New Roman" w:hAnsi="Times New Roman"/>
              </w:rPr>
            </w:pPr>
          </w:p>
        </w:tc>
        <w:tc>
          <w:tcPr>
            <w:tcW w:w="1205" w:type="dxa"/>
            <w:noWrap w:val="0"/>
            <w:vAlign w:val="center"/>
          </w:tcPr>
          <w:p>
            <w:pPr>
              <w:spacing w:line="300" w:lineRule="exact"/>
              <w:jc w:val="center"/>
              <w:rPr>
                <w:rFonts w:hint="eastAsia" w:ascii="Times New Roman" w:hAnsi="Times New Roman" w:eastAsia="宋体"/>
                <w:lang w:eastAsia="zh-CN"/>
              </w:rPr>
            </w:pPr>
            <w:r>
              <w:rPr>
                <w:rFonts w:hint="eastAsia" w:ascii="Times New Roman" w:hAnsi="Times New Roman" w:eastAsia="方正书宋_GBK"/>
                <w:b/>
                <w:lang w:eastAsia="zh-CN"/>
              </w:rPr>
              <w:t>小计</w:t>
            </w:r>
          </w:p>
        </w:tc>
        <w:tc>
          <w:tcPr>
            <w:tcW w:w="1282" w:type="dxa"/>
            <w:noWrap w:val="0"/>
            <w:vAlign w:val="center"/>
          </w:tcPr>
          <w:p>
            <w:pPr>
              <w:spacing w:line="300" w:lineRule="exact"/>
              <w:jc w:val="left"/>
              <w:rPr>
                <w:rFonts w:hint="eastAsia" w:ascii="Times New Roman" w:hAnsi="Times New Roman" w:eastAsia="方正书宋_GBK"/>
                <w:lang w:eastAsia="zh-CN"/>
              </w:rPr>
            </w:pPr>
            <w:r>
              <w:rPr>
                <w:rFonts w:hint="eastAsia" w:ascii="Times New Roman" w:hAnsi="Times New Roman" w:eastAsia="方正书宋_GBK"/>
                <w:lang w:eastAsia="zh-CN"/>
              </w:rPr>
              <w:t>人员经费</w:t>
            </w:r>
          </w:p>
        </w:tc>
        <w:tc>
          <w:tcPr>
            <w:tcW w:w="1159" w:type="dxa"/>
            <w:noWrap w:val="0"/>
            <w:vAlign w:val="center"/>
          </w:tcPr>
          <w:p>
            <w:pPr>
              <w:spacing w:line="300" w:lineRule="exact"/>
              <w:jc w:val="left"/>
              <w:rPr>
                <w:rFonts w:hint="eastAsia" w:ascii="Times New Roman" w:hAnsi="Times New Roman" w:eastAsia="方正书宋_GBK"/>
                <w:lang w:eastAsia="zh-CN"/>
              </w:rPr>
            </w:pPr>
            <w:r>
              <w:rPr>
                <w:rFonts w:hint="eastAsia" w:ascii="Times New Roman" w:hAnsi="Times New Roman" w:eastAsia="方正书宋_GBK"/>
                <w:lang w:eastAsia="zh-CN"/>
              </w:rPr>
              <w:t>公用经费</w:t>
            </w:r>
          </w:p>
        </w:tc>
        <w:tc>
          <w:tcPr>
            <w:tcW w:w="1456" w:type="dxa"/>
            <w:vMerge w:val="continue"/>
            <w:noWrap w:val="0"/>
            <w:vAlign w:val="center"/>
          </w:tcPr>
          <w:p>
            <w:pPr>
              <w:spacing w:line="300" w:lineRule="exact"/>
              <w:jc w:val="left"/>
              <w:rPr>
                <w:rFonts w:ascii="Times New Roman" w:hAns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栏次</w:t>
            </w:r>
          </w:p>
        </w:tc>
        <w:tc>
          <w:tcPr>
            <w:tcW w:w="1191"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1</w:t>
            </w:r>
          </w:p>
        </w:tc>
        <w:tc>
          <w:tcPr>
            <w:tcW w:w="4535"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2</w:t>
            </w:r>
          </w:p>
        </w:tc>
        <w:tc>
          <w:tcPr>
            <w:tcW w:w="2551"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3</w:t>
            </w:r>
          </w:p>
        </w:tc>
        <w:tc>
          <w:tcPr>
            <w:tcW w:w="1205"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4</w:t>
            </w:r>
          </w:p>
        </w:tc>
        <w:tc>
          <w:tcPr>
            <w:tcW w:w="1282" w:type="dxa"/>
            <w:noWrap w:val="0"/>
            <w:vAlign w:val="center"/>
          </w:tcPr>
          <w:p>
            <w:pPr>
              <w:spacing w:line="300" w:lineRule="exact"/>
              <w:jc w:val="center"/>
              <w:rPr>
                <w:rFonts w:hint="eastAsia" w:ascii="Times New Roman" w:hAnsi="Times New Roman" w:eastAsia="方正书宋_GBK"/>
                <w:b/>
                <w:lang w:val="en-US" w:eastAsia="zh-CN"/>
              </w:rPr>
            </w:pPr>
            <w:r>
              <w:rPr>
                <w:rFonts w:hint="eastAsia" w:ascii="Times New Roman" w:hAnsi="Times New Roman" w:eastAsia="方正书宋_GBK"/>
                <w:b/>
                <w:lang w:val="en-US" w:eastAsia="zh-CN"/>
              </w:rPr>
              <w:t>5</w:t>
            </w:r>
          </w:p>
        </w:tc>
        <w:tc>
          <w:tcPr>
            <w:tcW w:w="1159" w:type="dxa"/>
            <w:noWrap w:val="0"/>
            <w:vAlign w:val="center"/>
          </w:tcPr>
          <w:p>
            <w:pPr>
              <w:spacing w:line="300" w:lineRule="exact"/>
              <w:jc w:val="center"/>
              <w:rPr>
                <w:rFonts w:hint="eastAsia" w:ascii="Times New Roman" w:hAnsi="Times New Roman" w:eastAsia="方正书宋_GBK"/>
                <w:b/>
                <w:lang w:val="en-US" w:eastAsia="zh-CN"/>
              </w:rPr>
            </w:pPr>
            <w:r>
              <w:rPr>
                <w:rFonts w:hint="eastAsia" w:ascii="Times New Roman" w:hAnsi="Times New Roman" w:eastAsia="方正书宋_GBK"/>
                <w:b/>
                <w:lang w:val="en-US" w:eastAsia="zh-CN"/>
              </w:rPr>
              <w:t>6</w:t>
            </w:r>
          </w:p>
        </w:tc>
        <w:tc>
          <w:tcPr>
            <w:tcW w:w="1456" w:type="dxa"/>
            <w:noWrap w:val="0"/>
            <w:vAlign w:val="center"/>
          </w:tcPr>
          <w:p>
            <w:pPr>
              <w:spacing w:line="300" w:lineRule="exact"/>
              <w:jc w:val="center"/>
              <w:rPr>
                <w:rFonts w:hint="eastAsia" w:ascii="Times New Roman" w:hAnsi="Times New Roman" w:eastAsia="方正书宋_GBK"/>
                <w:b/>
                <w:lang w:eastAsia="zh-CN"/>
              </w:rPr>
            </w:pPr>
            <w:r>
              <w:rPr>
                <w:rFonts w:hint="eastAsia" w:ascii="Times New Roman" w:hAnsi="Times New Roman" w:eastAsia="方正书宋_GBK"/>
                <w:b/>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1</w:t>
            </w:r>
          </w:p>
        </w:tc>
        <w:tc>
          <w:tcPr>
            <w:tcW w:w="1191" w:type="dxa"/>
            <w:noWrap w:val="0"/>
            <w:vAlign w:val="center"/>
          </w:tcPr>
          <w:p>
            <w:pPr>
              <w:spacing w:line="300" w:lineRule="exact"/>
              <w:jc w:val="left"/>
              <w:rPr>
                <w:rFonts w:ascii="Times New Roman" w:hAnsi="Times New Roman" w:eastAsia="方正书宋_GBK"/>
                <w:b/>
              </w:rPr>
            </w:pPr>
          </w:p>
        </w:tc>
        <w:tc>
          <w:tcPr>
            <w:tcW w:w="4535"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合计</w:t>
            </w:r>
          </w:p>
        </w:tc>
        <w:tc>
          <w:tcPr>
            <w:tcW w:w="2551" w:type="dxa"/>
            <w:noWrap w:val="0"/>
            <w:vAlign w:val="center"/>
          </w:tcPr>
          <w:p>
            <w:pPr>
              <w:spacing w:line="300" w:lineRule="exact"/>
              <w:jc w:val="right"/>
              <w:rPr>
                <w:rFonts w:hint="default" w:ascii="方正书宋_GBK" w:eastAsia="方正书宋_GBK"/>
                <w:b/>
                <w:bCs/>
                <w:lang w:val="en-US" w:eastAsia="zh-CN"/>
              </w:rPr>
            </w:pPr>
            <w:r>
              <w:rPr>
                <w:rFonts w:hint="eastAsia" w:ascii="方正书宋_GBK" w:eastAsia="方正书宋_GBK"/>
                <w:b/>
                <w:bCs/>
                <w:lang w:val="en-US" w:eastAsia="zh-CN"/>
              </w:rPr>
              <w:t>989.27</w:t>
            </w:r>
          </w:p>
        </w:tc>
        <w:tc>
          <w:tcPr>
            <w:tcW w:w="1205" w:type="dxa"/>
            <w:noWrap w:val="0"/>
            <w:vAlign w:val="center"/>
          </w:tcPr>
          <w:p>
            <w:pPr>
              <w:spacing w:line="300" w:lineRule="exact"/>
              <w:jc w:val="right"/>
              <w:rPr>
                <w:rFonts w:hint="default" w:ascii="方正书宋_GBK" w:eastAsia="方正书宋_GBK"/>
                <w:b/>
                <w:bCs/>
                <w:lang w:val="en-US" w:eastAsia="zh-CN"/>
              </w:rPr>
            </w:pPr>
            <w:r>
              <w:rPr>
                <w:rFonts w:hint="eastAsia" w:ascii="方正书宋_GBK" w:eastAsia="方正书宋_GBK"/>
                <w:b/>
                <w:bCs/>
                <w:lang w:val="en-US" w:eastAsia="zh-CN"/>
              </w:rPr>
              <w:t>989.27</w:t>
            </w:r>
          </w:p>
        </w:tc>
        <w:tc>
          <w:tcPr>
            <w:tcW w:w="1282" w:type="dxa"/>
            <w:noWrap w:val="0"/>
            <w:vAlign w:val="center"/>
          </w:tcPr>
          <w:p>
            <w:pPr>
              <w:spacing w:line="300" w:lineRule="exact"/>
              <w:jc w:val="right"/>
              <w:rPr>
                <w:rFonts w:hint="default" w:ascii="方正书宋_GBK" w:eastAsia="方正书宋_GBK"/>
                <w:b/>
                <w:bCs/>
                <w:lang w:val="en-US" w:eastAsia="zh-CN"/>
              </w:rPr>
            </w:pPr>
            <w:r>
              <w:rPr>
                <w:rFonts w:hint="eastAsia" w:ascii="方正书宋_GBK" w:eastAsia="方正书宋_GBK"/>
                <w:b/>
                <w:bCs/>
                <w:lang w:val="en-US" w:eastAsia="zh-CN"/>
              </w:rPr>
              <w:t>851.23</w:t>
            </w:r>
          </w:p>
        </w:tc>
        <w:tc>
          <w:tcPr>
            <w:tcW w:w="1159" w:type="dxa"/>
            <w:noWrap w:val="0"/>
            <w:vAlign w:val="center"/>
          </w:tcPr>
          <w:p>
            <w:pPr>
              <w:spacing w:line="300" w:lineRule="exact"/>
              <w:jc w:val="right"/>
              <w:rPr>
                <w:rFonts w:hint="default" w:ascii="方正书宋_GBK" w:eastAsia="方正书宋_GBK"/>
                <w:b/>
                <w:bCs/>
                <w:lang w:val="en-US" w:eastAsia="zh-CN"/>
              </w:rPr>
            </w:pPr>
            <w:r>
              <w:rPr>
                <w:rFonts w:hint="eastAsia" w:ascii="方正书宋_GBK" w:eastAsia="方正书宋_GBK"/>
                <w:b/>
                <w:bCs/>
                <w:lang w:val="en-US" w:eastAsia="zh-CN"/>
              </w:rPr>
              <w:t>138.04</w:t>
            </w:r>
          </w:p>
        </w:tc>
        <w:tc>
          <w:tcPr>
            <w:tcW w:w="1456" w:type="dxa"/>
            <w:noWrap w:val="0"/>
            <w:vAlign w:val="center"/>
          </w:tcPr>
          <w:p>
            <w:pPr>
              <w:spacing w:line="300" w:lineRule="exact"/>
              <w:jc w:val="right"/>
              <w:rPr>
                <w:rFonts w:ascii="Times New Roman" w:hAnsi="Times New Roman"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2</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204</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公共安全支出</w:t>
            </w:r>
          </w:p>
        </w:tc>
        <w:tc>
          <w:tcPr>
            <w:tcW w:w="2551"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806.37</w:t>
            </w:r>
          </w:p>
        </w:tc>
        <w:tc>
          <w:tcPr>
            <w:tcW w:w="1205"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806.37</w:t>
            </w:r>
          </w:p>
        </w:tc>
        <w:tc>
          <w:tcPr>
            <w:tcW w:w="1282"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668.33</w:t>
            </w:r>
          </w:p>
        </w:tc>
        <w:tc>
          <w:tcPr>
            <w:tcW w:w="1159"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138.04</w:t>
            </w:r>
          </w:p>
        </w:tc>
        <w:tc>
          <w:tcPr>
            <w:tcW w:w="1456"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3</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20404</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检察</w:t>
            </w:r>
          </w:p>
        </w:tc>
        <w:tc>
          <w:tcPr>
            <w:tcW w:w="2551"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806.37</w:t>
            </w:r>
          </w:p>
        </w:tc>
        <w:tc>
          <w:tcPr>
            <w:tcW w:w="1205"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806.37</w:t>
            </w:r>
          </w:p>
        </w:tc>
        <w:tc>
          <w:tcPr>
            <w:tcW w:w="1282"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668.33</w:t>
            </w:r>
          </w:p>
        </w:tc>
        <w:tc>
          <w:tcPr>
            <w:tcW w:w="1159"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138.04</w:t>
            </w:r>
          </w:p>
        </w:tc>
        <w:tc>
          <w:tcPr>
            <w:tcW w:w="1456"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4</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2040401</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行政运行</w:t>
            </w:r>
          </w:p>
        </w:tc>
        <w:tc>
          <w:tcPr>
            <w:tcW w:w="2551"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806.37</w:t>
            </w:r>
          </w:p>
        </w:tc>
        <w:tc>
          <w:tcPr>
            <w:tcW w:w="1205"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806.37</w:t>
            </w:r>
          </w:p>
        </w:tc>
        <w:tc>
          <w:tcPr>
            <w:tcW w:w="1282"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668.33</w:t>
            </w:r>
          </w:p>
        </w:tc>
        <w:tc>
          <w:tcPr>
            <w:tcW w:w="1159"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138.04</w:t>
            </w:r>
          </w:p>
        </w:tc>
        <w:tc>
          <w:tcPr>
            <w:tcW w:w="1456"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5</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208</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社会保障和就业支出</w:t>
            </w:r>
          </w:p>
        </w:tc>
        <w:tc>
          <w:tcPr>
            <w:tcW w:w="2551"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101.53</w:t>
            </w:r>
          </w:p>
        </w:tc>
        <w:tc>
          <w:tcPr>
            <w:tcW w:w="1205"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101.53</w:t>
            </w:r>
          </w:p>
        </w:tc>
        <w:tc>
          <w:tcPr>
            <w:tcW w:w="1282"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101.53</w:t>
            </w:r>
          </w:p>
        </w:tc>
        <w:tc>
          <w:tcPr>
            <w:tcW w:w="1159" w:type="dxa"/>
            <w:noWrap w:val="0"/>
            <w:vAlign w:val="center"/>
          </w:tcPr>
          <w:p>
            <w:pPr>
              <w:spacing w:line="300" w:lineRule="exact"/>
              <w:jc w:val="right"/>
              <w:rPr>
                <w:rFonts w:hint="eastAsia" w:ascii="方正书宋_GBK" w:eastAsia="方正书宋_GBK"/>
                <w:lang w:val="en-US" w:eastAsia="zh-CN"/>
              </w:rPr>
            </w:pPr>
          </w:p>
        </w:tc>
        <w:tc>
          <w:tcPr>
            <w:tcW w:w="1456"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6</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20805</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行政事业单位养老支出</w:t>
            </w:r>
          </w:p>
        </w:tc>
        <w:tc>
          <w:tcPr>
            <w:tcW w:w="2551"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101.53</w:t>
            </w:r>
          </w:p>
        </w:tc>
        <w:tc>
          <w:tcPr>
            <w:tcW w:w="1205"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101.53</w:t>
            </w:r>
          </w:p>
        </w:tc>
        <w:tc>
          <w:tcPr>
            <w:tcW w:w="1282"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101.53</w:t>
            </w:r>
          </w:p>
        </w:tc>
        <w:tc>
          <w:tcPr>
            <w:tcW w:w="1159" w:type="dxa"/>
            <w:noWrap w:val="0"/>
            <w:vAlign w:val="center"/>
          </w:tcPr>
          <w:p>
            <w:pPr>
              <w:spacing w:line="300" w:lineRule="exact"/>
              <w:jc w:val="right"/>
              <w:rPr>
                <w:rFonts w:hint="eastAsia" w:ascii="方正书宋_GBK" w:eastAsia="方正书宋_GBK"/>
                <w:lang w:val="en-US" w:eastAsia="zh-CN"/>
              </w:rPr>
            </w:pPr>
          </w:p>
        </w:tc>
        <w:tc>
          <w:tcPr>
            <w:tcW w:w="1456"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7</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2080505</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机关事业单位基本养老保险缴费支出</w:t>
            </w:r>
          </w:p>
        </w:tc>
        <w:tc>
          <w:tcPr>
            <w:tcW w:w="2551"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67.69</w:t>
            </w:r>
          </w:p>
        </w:tc>
        <w:tc>
          <w:tcPr>
            <w:tcW w:w="1205"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67.69</w:t>
            </w:r>
          </w:p>
        </w:tc>
        <w:tc>
          <w:tcPr>
            <w:tcW w:w="1282"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67.69</w:t>
            </w:r>
          </w:p>
        </w:tc>
        <w:tc>
          <w:tcPr>
            <w:tcW w:w="1159" w:type="dxa"/>
            <w:noWrap w:val="0"/>
            <w:vAlign w:val="center"/>
          </w:tcPr>
          <w:p>
            <w:pPr>
              <w:spacing w:line="300" w:lineRule="exact"/>
              <w:jc w:val="right"/>
              <w:rPr>
                <w:rFonts w:hint="eastAsia" w:ascii="方正书宋_GBK" w:eastAsia="方正书宋_GBK"/>
                <w:lang w:val="en-US" w:eastAsia="zh-CN"/>
              </w:rPr>
            </w:pPr>
          </w:p>
        </w:tc>
        <w:tc>
          <w:tcPr>
            <w:tcW w:w="1456"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Times New Roman" w:hAnsi="Times New Roman" w:eastAsia="方正书宋_GBK"/>
                <w:lang w:val="en-US" w:eastAsia="zh-CN"/>
              </w:rPr>
            </w:pPr>
            <w:r>
              <w:rPr>
                <w:rFonts w:hint="eastAsia" w:ascii="Times New Roman" w:hAnsi="Times New Roman" w:eastAsia="方正书宋_GBK"/>
                <w:lang w:val="en-US" w:eastAsia="zh-CN"/>
              </w:rPr>
              <w:t>8</w:t>
            </w:r>
          </w:p>
        </w:tc>
        <w:tc>
          <w:tcPr>
            <w:tcW w:w="1191" w:type="dxa"/>
            <w:noWrap w:val="0"/>
            <w:vAlign w:val="center"/>
          </w:tcPr>
          <w:p>
            <w:pPr>
              <w:spacing w:line="300" w:lineRule="exact"/>
              <w:jc w:val="left"/>
              <w:rPr>
                <w:rFonts w:hint="default" w:ascii="Times New Roman" w:hAnsi="Times New Roman" w:eastAsia="方正书宋_GBK"/>
                <w:lang w:val="en-US" w:eastAsia="zh-CN"/>
              </w:rPr>
            </w:pPr>
            <w:r>
              <w:rPr>
                <w:rFonts w:hint="eastAsia" w:ascii="Times New Roman" w:hAnsi="Times New Roman" w:eastAsia="方正书宋_GBK"/>
                <w:lang w:val="en-US" w:eastAsia="zh-CN"/>
              </w:rPr>
              <w:t>2080506</w:t>
            </w:r>
          </w:p>
        </w:tc>
        <w:tc>
          <w:tcPr>
            <w:tcW w:w="4535" w:type="dxa"/>
            <w:noWrap w:val="0"/>
            <w:vAlign w:val="center"/>
          </w:tcPr>
          <w:p>
            <w:pPr>
              <w:spacing w:line="300" w:lineRule="exact"/>
              <w:jc w:val="left"/>
              <w:rPr>
                <w:rFonts w:ascii="Times New Roman" w:hAnsi="Times New Roman" w:eastAsia="方正书宋_GBK"/>
              </w:rPr>
            </w:pPr>
            <w:r>
              <w:rPr>
                <w:rFonts w:hint="eastAsia" w:ascii="Times New Roman" w:hAnsi="Times New Roman" w:eastAsia="方正书宋_GBK"/>
              </w:rPr>
              <w:t>机关事业单位职业年金缴费支出</w:t>
            </w:r>
          </w:p>
        </w:tc>
        <w:tc>
          <w:tcPr>
            <w:tcW w:w="2551"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33.84</w:t>
            </w:r>
          </w:p>
        </w:tc>
        <w:tc>
          <w:tcPr>
            <w:tcW w:w="1205"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33.84</w:t>
            </w:r>
          </w:p>
        </w:tc>
        <w:tc>
          <w:tcPr>
            <w:tcW w:w="1282"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33.84</w:t>
            </w:r>
          </w:p>
        </w:tc>
        <w:tc>
          <w:tcPr>
            <w:tcW w:w="1159" w:type="dxa"/>
            <w:noWrap w:val="0"/>
            <w:vAlign w:val="center"/>
          </w:tcPr>
          <w:p>
            <w:pPr>
              <w:spacing w:line="300" w:lineRule="exact"/>
              <w:jc w:val="right"/>
              <w:rPr>
                <w:rFonts w:hint="eastAsia" w:ascii="方正书宋_GBK" w:eastAsia="方正书宋_GBK"/>
                <w:lang w:val="en-US" w:eastAsia="zh-CN"/>
              </w:rPr>
            </w:pPr>
          </w:p>
        </w:tc>
        <w:tc>
          <w:tcPr>
            <w:tcW w:w="1456"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Times New Roman" w:hAnsi="Times New Roman" w:eastAsia="方正书宋_GBK"/>
                <w:lang w:eastAsia="zh-CN"/>
              </w:rPr>
            </w:pPr>
            <w:r>
              <w:rPr>
                <w:rFonts w:hint="eastAsia" w:ascii="Times New Roman" w:hAnsi="Times New Roman" w:eastAsia="方正书宋_GBK"/>
                <w:lang w:val="en-US" w:eastAsia="zh-CN"/>
              </w:rPr>
              <w:t>9</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210</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卫生健康支出</w:t>
            </w:r>
          </w:p>
        </w:tc>
        <w:tc>
          <w:tcPr>
            <w:tcW w:w="2551"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25.73</w:t>
            </w:r>
          </w:p>
        </w:tc>
        <w:tc>
          <w:tcPr>
            <w:tcW w:w="1205"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25.73</w:t>
            </w:r>
          </w:p>
        </w:tc>
        <w:tc>
          <w:tcPr>
            <w:tcW w:w="1282"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25.73</w:t>
            </w:r>
          </w:p>
        </w:tc>
        <w:tc>
          <w:tcPr>
            <w:tcW w:w="1159" w:type="dxa"/>
            <w:noWrap w:val="0"/>
            <w:vAlign w:val="center"/>
          </w:tcPr>
          <w:p>
            <w:pPr>
              <w:spacing w:line="300" w:lineRule="exact"/>
              <w:jc w:val="right"/>
              <w:rPr>
                <w:rFonts w:hint="eastAsia" w:ascii="方正书宋_GBK" w:eastAsia="方正书宋_GBK"/>
                <w:lang w:val="en-US" w:eastAsia="zh-CN"/>
              </w:rPr>
            </w:pPr>
          </w:p>
        </w:tc>
        <w:tc>
          <w:tcPr>
            <w:tcW w:w="1456"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lang w:val="en-US" w:eastAsia="zh-CN"/>
              </w:rPr>
            </w:pPr>
            <w:r>
              <w:rPr>
                <w:rFonts w:hint="eastAsia" w:ascii="Times New Roman" w:hAnsi="Times New Roman" w:eastAsia="方正书宋_GBK"/>
                <w:lang w:val="en-US" w:eastAsia="zh-CN"/>
              </w:rPr>
              <w:t>10</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21011</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行政事业单位医疗</w:t>
            </w:r>
          </w:p>
        </w:tc>
        <w:tc>
          <w:tcPr>
            <w:tcW w:w="2551"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25.73</w:t>
            </w:r>
          </w:p>
        </w:tc>
        <w:tc>
          <w:tcPr>
            <w:tcW w:w="1205"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25.73</w:t>
            </w:r>
          </w:p>
        </w:tc>
        <w:tc>
          <w:tcPr>
            <w:tcW w:w="1282"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25.73</w:t>
            </w:r>
          </w:p>
        </w:tc>
        <w:tc>
          <w:tcPr>
            <w:tcW w:w="1159" w:type="dxa"/>
            <w:noWrap w:val="0"/>
            <w:vAlign w:val="center"/>
          </w:tcPr>
          <w:p>
            <w:pPr>
              <w:spacing w:line="300" w:lineRule="exact"/>
              <w:jc w:val="right"/>
              <w:rPr>
                <w:rFonts w:hint="eastAsia" w:ascii="方正书宋_GBK" w:eastAsia="方正书宋_GBK"/>
                <w:lang w:val="en-US" w:eastAsia="zh-CN"/>
              </w:rPr>
            </w:pPr>
          </w:p>
        </w:tc>
        <w:tc>
          <w:tcPr>
            <w:tcW w:w="1456"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lang w:val="en-US" w:eastAsia="zh-CN"/>
              </w:rPr>
            </w:pPr>
            <w:r>
              <w:rPr>
                <w:rFonts w:hint="eastAsia" w:ascii="Times New Roman" w:hAnsi="Times New Roman" w:eastAsia="方正书宋_GBK"/>
                <w:lang w:val="en-US" w:eastAsia="zh-CN"/>
              </w:rPr>
              <w:t>11</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2101101</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行政单位医疗</w:t>
            </w:r>
          </w:p>
        </w:tc>
        <w:tc>
          <w:tcPr>
            <w:tcW w:w="2551"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25.73</w:t>
            </w:r>
          </w:p>
        </w:tc>
        <w:tc>
          <w:tcPr>
            <w:tcW w:w="1205"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25.73</w:t>
            </w:r>
          </w:p>
        </w:tc>
        <w:tc>
          <w:tcPr>
            <w:tcW w:w="1282"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25.73</w:t>
            </w:r>
          </w:p>
        </w:tc>
        <w:tc>
          <w:tcPr>
            <w:tcW w:w="1159" w:type="dxa"/>
            <w:noWrap w:val="0"/>
            <w:vAlign w:val="center"/>
          </w:tcPr>
          <w:p>
            <w:pPr>
              <w:spacing w:line="300" w:lineRule="exact"/>
              <w:jc w:val="right"/>
              <w:rPr>
                <w:rFonts w:hint="eastAsia" w:ascii="方正书宋_GBK" w:eastAsia="方正书宋_GBK"/>
                <w:lang w:val="en-US" w:eastAsia="zh-CN"/>
              </w:rPr>
            </w:pPr>
          </w:p>
        </w:tc>
        <w:tc>
          <w:tcPr>
            <w:tcW w:w="1456"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Times New Roman" w:hAnsi="Times New Roman" w:eastAsia="方正书宋_GBK"/>
                <w:lang w:eastAsia="zh-CN"/>
              </w:rPr>
            </w:pPr>
            <w:r>
              <w:rPr>
                <w:rFonts w:ascii="Times New Roman" w:hAnsi="Times New Roman" w:eastAsia="方正书宋_GBK"/>
              </w:rPr>
              <w:t>1</w:t>
            </w:r>
            <w:r>
              <w:rPr>
                <w:rFonts w:hint="eastAsia" w:ascii="Times New Roman" w:hAnsi="Times New Roman" w:eastAsia="方正书宋_GBK"/>
                <w:lang w:val="en-US" w:eastAsia="zh-CN"/>
              </w:rPr>
              <w:t>2</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221</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住房保障支出</w:t>
            </w:r>
          </w:p>
        </w:tc>
        <w:tc>
          <w:tcPr>
            <w:tcW w:w="2551"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55.64</w:t>
            </w:r>
          </w:p>
        </w:tc>
        <w:tc>
          <w:tcPr>
            <w:tcW w:w="1205"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55.64</w:t>
            </w:r>
          </w:p>
        </w:tc>
        <w:tc>
          <w:tcPr>
            <w:tcW w:w="1282"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55.64</w:t>
            </w:r>
          </w:p>
        </w:tc>
        <w:tc>
          <w:tcPr>
            <w:tcW w:w="1159" w:type="dxa"/>
            <w:noWrap w:val="0"/>
            <w:vAlign w:val="center"/>
          </w:tcPr>
          <w:p>
            <w:pPr>
              <w:spacing w:line="300" w:lineRule="exact"/>
              <w:jc w:val="right"/>
              <w:rPr>
                <w:rFonts w:hint="eastAsia" w:ascii="方正书宋_GBK" w:eastAsia="方正书宋_GBK"/>
                <w:lang w:val="en-US" w:eastAsia="zh-CN"/>
              </w:rPr>
            </w:pPr>
          </w:p>
        </w:tc>
        <w:tc>
          <w:tcPr>
            <w:tcW w:w="1456"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Times New Roman" w:hAnsi="Times New Roman" w:eastAsia="方正书宋_GBK"/>
                <w:lang w:eastAsia="zh-CN"/>
              </w:rPr>
            </w:pPr>
            <w:r>
              <w:rPr>
                <w:rFonts w:ascii="Times New Roman" w:hAnsi="Times New Roman" w:eastAsia="方正书宋_GBK"/>
              </w:rPr>
              <w:t>1</w:t>
            </w:r>
            <w:r>
              <w:rPr>
                <w:rFonts w:hint="eastAsia" w:ascii="Times New Roman" w:hAnsi="Times New Roman" w:eastAsia="方正书宋_GBK"/>
                <w:lang w:val="en-US" w:eastAsia="zh-CN"/>
              </w:rPr>
              <w:t>3</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22102</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住房改革支出</w:t>
            </w:r>
          </w:p>
        </w:tc>
        <w:tc>
          <w:tcPr>
            <w:tcW w:w="2551"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55.64</w:t>
            </w:r>
          </w:p>
        </w:tc>
        <w:tc>
          <w:tcPr>
            <w:tcW w:w="1205"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55.64</w:t>
            </w:r>
          </w:p>
        </w:tc>
        <w:tc>
          <w:tcPr>
            <w:tcW w:w="1282"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55.64</w:t>
            </w:r>
          </w:p>
        </w:tc>
        <w:tc>
          <w:tcPr>
            <w:tcW w:w="1159" w:type="dxa"/>
            <w:noWrap w:val="0"/>
            <w:vAlign w:val="center"/>
          </w:tcPr>
          <w:p>
            <w:pPr>
              <w:spacing w:line="300" w:lineRule="exact"/>
              <w:jc w:val="right"/>
              <w:rPr>
                <w:rFonts w:hint="eastAsia" w:ascii="方正书宋_GBK" w:eastAsia="方正书宋_GBK"/>
                <w:lang w:val="en-US" w:eastAsia="zh-CN"/>
              </w:rPr>
            </w:pPr>
          </w:p>
        </w:tc>
        <w:tc>
          <w:tcPr>
            <w:tcW w:w="1456" w:type="dxa"/>
            <w:noWrap w:val="0"/>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Times New Roman" w:hAnsi="Times New Roman" w:eastAsia="方正书宋_GBK"/>
                <w:lang w:eastAsia="zh-CN"/>
              </w:rPr>
            </w:pPr>
            <w:r>
              <w:rPr>
                <w:rFonts w:ascii="Times New Roman" w:hAnsi="Times New Roman" w:eastAsia="方正书宋_GBK"/>
              </w:rPr>
              <w:t>1</w:t>
            </w:r>
            <w:r>
              <w:rPr>
                <w:rFonts w:hint="eastAsia" w:ascii="Times New Roman" w:hAnsi="Times New Roman" w:eastAsia="方正书宋_GBK"/>
                <w:lang w:val="en-US" w:eastAsia="zh-CN"/>
              </w:rPr>
              <w:t>4</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2210201</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住房公积金</w:t>
            </w:r>
          </w:p>
        </w:tc>
        <w:tc>
          <w:tcPr>
            <w:tcW w:w="2551"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55.64</w:t>
            </w:r>
          </w:p>
        </w:tc>
        <w:tc>
          <w:tcPr>
            <w:tcW w:w="1205"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55.64</w:t>
            </w:r>
          </w:p>
        </w:tc>
        <w:tc>
          <w:tcPr>
            <w:tcW w:w="1282" w:type="dxa"/>
            <w:noWrap w:val="0"/>
            <w:vAlign w:val="center"/>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55.64</w:t>
            </w:r>
          </w:p>
        </w:tc>
        <w:tc>
          <w:tcPr>
            <w:tcW w:w="1159" w:type="dxa"/>
            <w:noWrap w:val="0"/>
            <w:vAlign w:val="center"/>
          </w:tcPr>
          <w:p>
            <w:pPr>
              <w:spacing w:line="300" w:lineRule="exact"/>
              <w:jc w:val="right"/>
              <w:rPr>
                <w:rFonts w:hint="eastAsia" w:ascii="方正书宋_GBK" w:eastAsia="方正书宋_GBK"/>
                <w:lang w:val="en-US" w:eastAsia="zh-CN"/>
              </w:rPr>
            </w:pPr>
          </w:p>
        </w:tc>
        <w:tc>
          <w:tcPr>
            <w:tcW w:w="1456" w:type="dxa"/>
            <w:noWrap w:val="0"/>
            <w:vAlign w:val="center"/>
          </w:tcPr>
          <w:p>
            <w:pPr>
              <w:spacing w:line="300" w:lineRule="exact"/>
              <w:jc w:val="right"/>
              <w:rPr>
                <w:rFonts w:ascii="Times New Roman" w:hAnsi="Times New Roman" w:eastAsia="方正书宋_GBK"/>
              </w:rPr>
            </w:pPr>
          </w:p>
        </w:tc>
      </w:tr>
    </w:tbl>
    <w:p>
      <w:pPr>
        <w:spacing w:before="0" w:after="0" w:line="240" w:lineRule="auto"/>
        <w:ind w:firstLine="0"/>
        <w:jc w:val="center"/>
        <w:outlineLvl w:val="4"/>
      </w:pPr>
    </w:p>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eastAsia="方正小标宋_GBK"/>
                <w:sz w:val="24"/>
                <w:lang w:val="en-US" w:eastAsia="zh-CN"/>
              </w:rPr>
            </w:pPr>
            <w:r>
              <w:rPr>
                <w:rFonts w:hint="eastAsia" w:ascii="方正小标宋_GBK" w:eastAsia="方正小标宋_GBK"/>
                <w:sz w:val="24"/>
                <w:lang w:val="en-US" w:eastAsia="zh-CN"/>
              </w:rPr>
              <w:t>151004河北省人民检察院雄安新区分院</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hint="eastAsia" w:ascii="Times New Roman" w:hAnsi="Times New Roman" w:eastAsia="方正小标宋_GBK"/>
                <w:sz w:val="24"/>
                <w:lang w:eastAsia="zh-CN"/>
              </w:rPr>
            </w:pPr>
            <w:r>
              <w:rPr>
                <w:rFonts w:hint="eastAsia" w:ascii="方正小标宋_GBK" w:eastAsia="方正小标宋_GBK"/>
                <w:sz w:val="24"/>
              </w:rPr>
              <w:t>预算年度：202</w:t>
            </w:r>
            <w:r>
              <w:rPr>
                <w:rFonts w:hint="eastAsia" w:ascii="方正小标宋_GBK" w:eastAsia="方正小标宋_GBK"/>
                <w:sz w:val="24"/>
                <w:lang w:val="en-US" w:eastAsia="zh-CN"/>
              </w:rPr>
              <w:t>4</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Times New Roman" w:hAnsi="Times New Roman" w:eastAsia="方正小标宋_GBK"/>
                <w:sz w:val="24"/>
              </w:rPr>
            </w:pPr>
            <w:r>
              <w:rPr>
                <w:rFonts w:ascii="Times New Roman" w:hAnsi="Times New Roman"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序号</w:t>
            </w:r>
          </w:p>
        </w:tc>
        <w:tc>
          <w:tcPr>
            <w:tcW w:w="5726" w:type="dxa"/>
            <w:gridSpan w:val="2"/>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支出部门经济分类科目</w:t>
            </w:r>
          </w:p>
        </w:tc>
        <w:tc>
          <w:tcPr>
            <w:tcW w:w="7653" w:type="dxa"/>
            <w:gridSpan w:val="3"/>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rPr>
                <w:rFonts w:ascii="Times New Roman" w:hAnsi="Times New Roman"/>
              </w:rPr>
            </w:pPr>
          </w:p>
        </w:tc>
        <w:tc>
          <w:tcPr>
            <w:tcW w:w="1191"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科目编码</w:t>
            </w:r>
          </w:p>
        </w:tc>
        <w:tc>
          <w:tcPr>
            <w:tcW w:w="4535"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科目名称</w:t>
            </w:r>
          </w:p>
        </w:tc>
        <w:tc>
          <w:tcPr>
            <w:tcW w:w="2551"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合计</w:t>
            </w:r>
          </w:p>
        </w:tc>
        <w:tc>
          <w:tcPr>
            <w:tcW w:w="2551"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人员经费</w:t>
            </w:r>
          </w:p>
        </w:tc>
        <w:tc>
          <w:tcPr>
            <w:tcW w:w="2551"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栏次</w:t>
            </w:r>
          </w:p>
        </w:tc>
        <w:tc>
          <w:tcPr>
            <w:tcW w:w="1191"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1</w:t>
            </w:r>
          </w:p>
        </w:tc>
        <w:tc>
          <w:tcPr>
            <w:tcW w:w="4535"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2</w:t>
            </w:r>
          </w:p>
        </w:tc>
        <w:tc>
          <w:tcPr>
            <w:tcW w:w="2551"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3</w:t>
            </w:r>
          </w:p>
        </w:tc>
        <w:tc>
          <w:tcPr>
            <w:tcW w:w="2551"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4</w:t>
            </w:r>
          </w:p>
        </w:tc>
        <w:tc>
          <w:tcPr>
            <w:tcW w:w="2551"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1</w:t>
            </w:r>
          </w:p>
        </w:tc>
        <w:tc>
          <w:tcPr>
            <w:tcW w:w="1191" w:type="dxa"/>
            <w:noWrap w:val="0"/>
            <w:vAlign w:val="center"/>
          </w:tcPr>
          <w:p>
            <w:pPr>
              <w:spacing w:line="300" w:lineRule="exact"/>
              <w:jc w:val="left"/>
              <w:rPr>
                <w:rFonts w:ascii="Times New Roman" w:hAnsi="Times New Roman" w:eastAsia="方正书宋_GBK"/>
                <w:b/>
              </w:rPr>
            </w:pPr>
          </w:p>
        </w:tc>
        <w:tc>
          <w:tcPr>
            <w:tcW w:w="4535" w:type="dxa"/>
            <w:noWrap w:val="0"/>
            <w:vAlign w:val="center"/>
          </w:tcPr>
          <w:p>
            <w:pPr>
              <w:spacing w:line="300" w:lineRule="exact"/>
              <w:jc w:val="center"/>
              <w:rPr>
                <w:rFonts w:ascii="Times New Roman" w:hAnsi="Times New Roman" w:eastAsia="方正书宋_GBK"/>
                <w:b/>
              </w:rPr>
            </w:pPr>
            <w:r>
              <w:rPr>
                <w:rFonts w:ascii="Times New Roman" w:hAnsi="Times New Roman" w:eastAsia="方正书宋_GBK"/>
                <w:b/>
              </w:rPr>
              <w:t>合计</w:t>
            </w:r>
          </w:p>
        </w:tc>
        <w:tc>
          <w:tcPr>
            <w:tcW w:w="2551" w:type="dxa"/>
            <w:noWrap w:val="0"/>
            <w:vAlign w:val="top"/>
          </w:tcPr>
          <w:p>
            <w:pPr>
              <w:keepNext w:val="0"/>
              <w:keepLines w:val="0"/>
              <w:widowControl/>
              <w:suppressLineNumbers w:val="0"/>
              <w:jc w:val="right"/>
              <w:textAlignment w:val="top"/>
              <w:rPr>
                <w:rFonts w:hint="default" w:ascii="方正书宋_GBK" w:eastAsia="方正书宋_GBK"/>
                <w:b/>
                <w:bCs/>
                <w:lang w:val="en-US" w:eastAsia="zh-CN"/>
              </w:rPr>
            </w:pPr>
            <w:r>
              <w:rPr>
                <w:rFonts w:hint="eastAsia" w:ascii="方正书宋_GBK" w:eastAsia="方正书宋_GBK"/>
                <w:b/>
                <w:bCs/>
                <w:lang w:val="en-US" w:eastAsia="zh-CN"/>
              </w:rPr>
              <w:t>989.27</w:t>
            </w:r>
          </w:p>
        </w:tc>
        <w:tc>
          <w:tcPr>
            <w:tcW w:w="2551" w:type="dxa"/>
            <w:noWrap w:val="0"/>
            <w:vAlign w:val="top"/>
          </w:tcPr>
          <w:p>
            <w:pPr>
              <w:keepNext w:val="0"/>
              <w:keepLines w:val="0"/>
              <w:widowControl/>
              <w:suppressLineNumbers w:val="0"/>
              <w:jc w:val="right"/>
              <w:textAlignment w:val="top"/>
              <w:rPr>
                <w:rFonts w:hint="default" w:ascii="方正书宋_GBK" w:eastAsia="方正书宋_GBK"/>
                <w:b/>
                <w:bCs/>
                <w:lang w:val="en-US" w:eastAsia="zh-CN"/>
              </w:rPr>
            </w:pPr>
            <w:r>
              <w:rPr>
                <w:rFonts w:hint="eastAsia" w:ascii="方正书宋_GBK" w:eastAsia="方正书宋_GBK"/>
                <w:b/>
                <w:bCs/>
                <w:lang w:val="en-US" w:eastAsia="zh-CN"/>
              </w:rPr>
              <w:t>851.23</w:t>
            </w:r>
          </w:p>
        </w:tc>
        <w:tc>
          <w:tcPr>
            <w:tcW w:w="2551" w:type="dxa"/>
            <w:noWrap w:val="0"/>
            <w:vAlign w:val="top"/>
          </w:tcPr>
          <w:p>
            <w:pPr>
              <w:keepNext w:val="0"/>
              <w:keepLines w:val="0"/>
              <w:widowControl/>
              <w:suppressLineNumbers w:val="0"/>
              <w:jc w:val="right"/>
              <w:textAlignment w:val="top"/>
              <w:rPr>
                <w:rFonts w:hint="default" w:ascii="方正书宋_GBK" w:eastAsia="方正书宋_GBK"/>
                <w:b/>
                <w:bCs/>
                <w:lang w:val="en-US" w:eastAsia="zh-CN"/>
              </w:rPr>
            </w:pPr>
            <w:r>
              <w:rPr>
                <w:rFonts w:hint="eastAsia" w:ascii="方正书宋_GBK" w:eastAsia="方正书宋_GBK"/>
                <w:b/>
                <w:bCs/>
                <w:lang w:val="en-US" w:eastAsia="zh-CN"/>
              </w:rPr>
              <w:t>138.04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2</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301</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工资福利支出</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851.23</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851.23</w:t>
            </w:r>
          </w:p>
        </w:tc>
        <w:tc>
          <w:tcPr>
            <w:tcW w:w="2551" w:type="dxa"/>
            <w:noWrap w:val="0"/>
            <w:vAlign w:val="top"/>
          </w:tcPr>
          <w:p>
            <w:pPr>
              <w:spacing w:line="300" w:lineRule="exact"/>
              <w:jc w:val="right"/>
              <w:rPr>
                <w:rFonts w:hint="eastAsia" w:ascii="方正书宋_GBK"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3</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30101</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基本工资</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147.19</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147.19</w:t>
            </w:r>
          </w:p>
        </w:tc>
        <w:tc>
          <w:tcPr>
            <w:tcW w:w="2551" w:type="dxa"/>
            <w:noWrap w:val="0"/>
            <w:vAlign w:val="top"/>
          </w:tcPr>
          <w:p>
            <w:pPr>
              <w:spacing w:line="300" w:lineRule="exact"/>
              <w:jc w:val="right"/>
              <w:rPr>
                <w:rFonts w:hint="eastAsia" w:ascii="方正书宋_GBK"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4</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30102</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津贴补贴</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229.52</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229.52</w:t>
            </w:r>
          </w:p>
        </w:tc>
        <w:tc>
          <w:tcPr>
            <w:tcW w:w="2551" w:type="dxa"/>
            <w:noWrap w:val="0"/>
            <w:vAlign w:val="top"/>
          </w:tcPr>
          <w:p>
            <w:pPr>
              <w:spacing w:line="300" w:lineRule="exact"/>
              <w:jc w:val="right"/>
              <w:rPr>
                <w:rFonts w:hint="eastAsia" w:ascii="方正书宋_GBK"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5</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30103</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奖金</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260.50</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260.50</w:t>
            </w:r>
          </w:p>
        </w:tc>
        <w:tc>
          <w:tcPr>
            <w:tcW w:w="2551" w:type="dxa"/>
            <w:noWrap w:val="0"/>
            <w:vAlign w:val="top"/>
          </w:tcPr>
          <w:p>
            <w:pPr>
              <w:spacing w:line="300" w:lineRule="exact"/>
              <w:jc w:val="right"/>
              <w:rPr>
                <w:rFonts w:hint="eastAsia" w:ascii="方正书宋_GBK"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6</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30108</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机关事业单位基本养老保险缴费</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67.69</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67.69</w:t>
            </w:r>
          </w:p>
        </w:tc>
        <w:tc>
          <w:tcPr>
            <w:tcW w:w="2551" w:type="dxa"/>
            <w:noWrap w:val="0"/>
            <w:vAlign w:val="top"/>
          </w:tcPr>
          <w:p>
            <w:pPr>
              <w:spacing w:line="300" w:lineRule="exact"/>
              <w:jc w:val="right"/>
              <w:rPr>
                <w:rFonts w:hint="eastAsia" w:ascii="方正书宋_GBK"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Times New Roman" w:hAnsi="Times New Roman" w:eastAsia="方正书宋_GBK"/>
                <w:lang w:val="en-US" w:eastAsia="zh-CN"/>
              </w:rPr>
            </w:pPr>
            <w:r>
              <w:rPr>
                <w:rFonts w:hint="eastAsia" w:ascii="Times New Roman" w:hAnsi="Times New Roman" w:eastAsia="方正书宋_GBK"/>
                <w:lang w:val="en-US" w:eastAsia="zh-CN"/>
              </w:rPr>
              <w:t>7</w:t>
            </w:r>
          </w:p>
        </w:tc>
        <w:tc>
          <w:tcPr>
            <w:tcW w:w="1191" w:type="dxa"/>
            <w:noWrap w:val="0"/>
            <w:vAlign w:val="center"/>
          </w:tcPr>
          <w:p>
            <w:pPr>
              <w:spacing w:line="300" w:lineRule="exact"/>
              <w:jc w:val="left"/>
              <w:rPr>
                <w:rFonts w:hint="default" w:ascii="Times New Roman" w:hAnsi="Times New Roman" w:eastAsia="方正书宋_GBK"/>
                <w:lang w:val="en-US" w:eastAsia="zh-CN"/>
              </w:rPr>
            </w:pPr>
            <w:r>
              <w:rPr>
                <w:rFonts w:hint="eastAsia" w:ascii="Times New Roman" w:hAnsi="Times New Roman" w:eastAsia="方正书宋_GBK"/>
                <w:lang w:val="en-US" w:eastAsia="zh-CN"/>
              </w:rPr>
              <w:t>30109</w:t>
            </w:r>
          </w:p>
        </w:tc>
        <w:tc>
          <w:tcPr>
            <w:tcW w:w="4535" w:type="dxa"/>
            <w:noWrap w:val="0"/>
            <w:vAlign w:val="center"/>
          </w:tcPr>
          <w:p>
            <w:pPr>
              <w:spacing w:line="300" w:lineRule="exact"/>
              <w:jc w:val="left"/>
              <w:rPr>
                <w:rFonts w:hint="eastAsia" w:ascii="Times New Roman" w:hAnsi="Times New Roman" w:eastAsia="方正书宋_GBK"/>
                <w:lang w:eastAsia="zh-CN"/>
              </w:rPr>
            </w:pPr>
            <w:r>
              <w:rPr>
                <w:rFonts w:hint="eastAsia" w:ascii="Times New Roman" w:hAnsi="Times New Roman" w:eastAsia="方正书宋_GBK"/>
                <w:lang w:eastAsia="zh-CN"/>
              </w:rPr>
              <w:t>职业年金缴费</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33.84</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33.84</w:t>
            </w:r>
          </w:p>
        </w:tc>
        <w:tc>
          <w:tcPr>
            <w:tcW w:w="2551" w:type="dxa"/>
            <w:noWrap w:val="0"/>
            <w:vAlign w:val="top"/>
          </w:tcPr>
          <w:p>
            <w:pPr>
              <w:spacing w:line="300" w:lineRule="exact"/>
              <w:jc w:val="right"/>
              <w:rPr>
                <w:rFonts w:hint="eastAsia" w:ascii="方正书宋_GBK"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Times New Roman" w:hAnsi="Times New Roman" w:eastAsia="方正书宋_GBK"/>
                <w:lang w:eastAsia="zh-CN"/>
              </w:rPr>
            </w:pPr>
            <w:r>
              <w:rPr>
                <w:rFonts w:hint="eastAsia" w:ascii="Times New Roman" w:hAnsi="Times New Roman" w:eastAsia="方正书宋_GBK"/>
                <w:lang w:val="en-US" w:eastAsia="zh-CN"/>
              </w:rPr>
              <w:t>8</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30110</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职工基本医疗保险缴费</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25.73</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25.73</w:t>
            </w:r>
          </w:p>
        </w:tc>
        <w:tc>
          <w:tcPr>
            <w:tcW w:w="2551" w:type="dxa"/>
            <w:noWrap w:val="0"/>
            <w:vAlign w:val="top"/>
          </w:tcPr>
          <w:p>
            <w:pPr>
              <w:spacing w:line="300" w:lineRule="exact"/>
              <w:jc w:val="right"/>
              <w:rPr>
                <w:rFonts w:hint="eastAsia" w:ascii="方正书宋_GBK"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Times New Roman" w:hAnsi="Times New Roman" w:eastAsia="方正书宋_GBK"/>
                <w:lang w:eastAsia="zh-CN"/>
              </w:rPr>
            </w:pPr>
            <w:r>
              <w:rPr>
                <w:rFonts w:hint="eastAsia" w:ascii="Times New Roman" w:hAnsi="Times New Roman" w:eastAsia="方正书宋_GBK"/>
                <w:lang w:val="en-US" w:eastAsia="zh-CN"/>
              </w:rPr>
              <w:t>9</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30112</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其他社会保障缴费</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1.72</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1.72</w:t>
            </w:r>
          </w:p>
        </w:tc>
        <w:tc>
          <w:tcPr>
            <w:tcW w:w="2551" w:type="dxa"/>
            <w:noWrap w:val="0"/>
            <w:vAlign w:val="top"/>
          </w:tcPr>
          <w:p>
            <w:pPr>
              <w:spacing w:line="300" w:lineRule="exact"/>
              <w:jc w:val="right"/>
              <w:rPr>
                <w:rFonts w:hint="eastAsia" w:ascii="方正书宋_GBK"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lang w:val="en-US" w:eastAsia="zh-CN"/>
              </w:rPr>
            </w:pPr>
            <w:r>
              <w:rPr>
                <w:rFonts w:hint="eastAsia" w:ascii="Times New Roman" w:hAnsi="Times New Roman" w:eastAsia="方正书宋_GBK"/>
                <w:lang w:val="en-US" w:eastAsia="zh-CN"/>
              </w:rPr>
              <w:t>10</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30113</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住房公积金</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55.64</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55.64</w:t>
            </w:r>
          </w:p>
        </w:tc>
        <w:tc>
          <w:tcPr>
            <w:tcW w:w="2551" w:type="dxa"/>
            <w:noWrap w:val="0"/>
            <w:vAlign w:val="top"/>
          </w:tcPr>
          <w:p>
            <w:pPr>
              <w:spacing w:line="300" w:lineRule="exact"/>
              <w:jc w:val="right"/>
              <w:rPr>
                <w:rFonts w:hint="eastAsia" w:ascii="方正书宋_GBK"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lang w:val="en-US" w:eastAsia="zh-CN"/>
              </w:rPr>
            </w:pPr>
            <w:r>
              <w:rPr>
                <w:rFonts w:hint="eastAsia" w:ascii="Times New Roman" w:hAnsi="Times New Roman" w:eastAsia="方正书宋_GBK"/>
                <w:lang w:val="en-US" w:eastAsia="zh-CN"/>
              </w:rPr>
              <w:t>11</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30199</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其他工资福利支出</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29.40</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29.40</w:t>
            </w:r>
          </w:p>
        </w:tc>
        <w:tc>
          <w:tcPr>
            <w:tcW w:w="2551" w:type="dxa"/>
            <w:noWrap w:val="0"/>
            <w:vAlign w:val="top"/>
          </w:tcPr>
          <w:p>
            <w:pPr>
              <w:spacing w:line="300" w:lineRule="exact"/>
              <w:jc w:val="right"/>
              <w:rPr>
                <w:rFonts w:hint="eastAsia" w:ascii="方正书宋_GBK"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lang w:val="en-US" w:eastAsia="zh-CN"/>
              </w:rPr>
            </w:pPr>
            <w:r>
              <w:rPr>
                <w:rFonts w:hint="eastAsia" w:ascii="Times New Roman" w:hAnsi="Times New Roman" w:eastAsia="方正书宋_GBK"/>
                <w:lang w:val="en-US" w:eastAsia="zh-CN"/>
              </w:rPr>
              <w:t>12</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302</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商品和服务支出</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138.04</w:t>
            </w:r>
          </w:p>
        </w:tc>
        <w:tc>
          <w:tcPr>
            <w:tcW w:w="2551" w:type="dxa"/>
            <w:noWrap w:val="0"/>
            <w:vAlign w:val="center"/>
          </w:tcPr>
          <w:p>
            <w:pPr>
              <w:spacing w:line="300" w:lineRule="exact"/>
              <w:jc w:val="right"/>
              <w:rPr>
                <w:rFonts w:hint="default" w:ascii="方正书宋_GBK" w:eastAsia="方正书宋_GBK"/>
                <w:lang w:val="en-US" w:eastAsia="zh-CN"/>
              </w:rPr>
            </w:pP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138.04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lang w:val="en-US" w:eastAsia="zh-CN"/>
              </w:rPr>
            </w:pPr>
            <w:r>
              <w:rPr>
                <w:rFonts w:hint="eastAsia" w:ascii="Times New Roman" w:hAnsi="Times New Roman" w:eastAsia="方正书宋_GBK"/>
                <w:lang w:val="en-US" w:eastAsia="zh-CN"/>
              </w:rPr>
              <w:t>13</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30201</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办公费</w:t>
            </w:r>
          </w:p>
        </w:tc>
        <w:tc>
          <w:tcPr>
            <w:tcW w:w="2551" w:type="dxa"/>
            <w:noWrap w:val="0"/>
            <w:vAlign w:val="top"/>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10.00</w:t>
            </w:r>
          </w:p>
        </w:tc>
        <w:tc>
          <w:tcPr>
            <w:tcW w:w="2551" w:type="dxa"/>
            <w:noWrap w:val="0"/>
            <w:vAlign w:val="center"/>
          </w:tcPr>
          <w:p>
            <w:pPr>
              <w:spacing w:line="300" w:lineRule="exact"/>
              <w:jc w:val="right"/>
              <w:rPr>
                <w:rFonts w:hint="eastAsia" w:ascii="方正书宋_GBK" w:eastAsia="方正书宋_GBK"/>
                <w:lang w:val="en-US" w:eastAsia="zh-CN"/>
              </w:rPr>
            </w:pPr>
          </w:p>
        </w:tc>
        <w:tc>
          <w:tcPr>
            <w:tcW w:w="2551" w:type="dxa"/>
            <w:noWrap w:val="0"/>
            <w:vAlign w:val="top"/>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14</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30205</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水费</w:t>
            </w:r>
          </w:p>
        </w:tc>
        <w:tc>
          <w:tcPr>
            <w:tcW w:w="2551" w:type="dxa"/>
            <w:noWrap w:val="0"/>
            <w:vAlign w:val="top"/>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3.00</w:t>
            </w:r>
          </w:p>
        </w:tc>
        <w:tc>
          <w:tcPr>
            <w:tcW w:w="2551" w:type="dxa"/>
            <w:noWrap w:val="0"/>
            <w:vAlign w:val="center"/>
          </w:tcPr>
          <w:p>
            <w:pPr>
              <w:spacing w:line="300" w:lineRule="exact"/>
              <w:jc w:val="right"/>
              <w:rPr>
                <w:rFonts w:hint="eastAsia" w:ascii="方正书宋_GBK" w:eastAsia="方正书宋_GBK"/>
                <w:lang w:val="en-US" w:eastAsia="zh-CN"/>
              </w:rPr>
            </w:pPr>
          </w:p>
        </w:tc>
        <w:tc>
          <w:tcPr>
            <w:tcW w:w="2551" w:type="dxa"/>
            <w:noWrap w:val="0"/>
            <w:vAlign w:val="top"/>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15</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30206</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电费</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15.00</w:t>
            </w:r>
          </w:p>
        </w:tc>
        <w:tc>
          <w:tcPr>
            <w:tcW w:w="2551" w:type="dxa"/>
            <w:noWrap w:val="0"/>
            <w:vAlign w:val="center"/>
          </w:tcPr>
          <w:p>
            <w:pPr>
              <w:spacing w:line="300" w:lineRule="exact"/>
              <w:jc w:val="right"/>
              <w:rPr>
                <w:rFonts w:hint="eastAsia" w:ascii="方正书宋_GBK" w:eastAsia="方正书宋_GBK"/>
                <w:lang w:val="en-US" w:eastAsia="zh-CN"/>
              </w:rPr>
            </w:pP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16</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30207</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邮电费</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17.69</w:t>
            </w:r>
          </w:p>
        </w:tc>
        <w:tc>
          <w:tcPr>
            <w:tcW w:w="2551" w:type="dxa"/>
            <w:noWrap w:val="0"/>
            <w:vAlign w:val="center"/>
          </w:tcPr>
          <w:p>
            <w:pPr>
              <w:spacing w:line="300" w:lineRule="exact"/>
              <w:jc w:val="right"/>
              <w:rPr>
                <w:rFonts w:hint="default" w:ascii="方正书宋_GBK" w:eastAsia="方正书宋_GBK"/>
                <w:lang w:val="en-US" w:eastAsia="zh-CN"/>
              </w:rPr>
            </w:pP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17</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30208</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取暖费</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10.00</w:t>
            </w:r>
          </w:p>
        </w:tc>
        <w:tc>
          <w:tcPr>
            <w:tcW w:w="2551" w:type="dxa"/>
            <w:noWrap w:val="0"/>
            <w:vAlign w:val="center"/>
          </w:tcPr>
          <w:p>
            <w:pPr>
              <w:spacing w:line="300" w:lineRule="exact"/>
              <w:jc w:val="right"/>
              <w:rPr>
                <w:rFonts w:hint="eastAsia" w:ascii="方正书宋_GBK" w:eastAsia="方正书宋_GBK"/>
                <w:lang w:val="en-US" w:eastAsia="zh-CN"/>
              </w:rPr>
            </w:pP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18</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30209</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物业管理费</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5.00</w:t>
            </w:r>
          </w:p>
        </w:tc>
        <w:tc>
          <w:tcPr>
            <w:tcW w:w="2551" w:type="dxa"/>
            <w:noWrap w:val="0"/>
            <w:vAlign w:val="center"/>
          </w:tcPr>
          <w:p>
            <w:pPr>
              <w:spacing w:line="300" w:lineRule="exact"/>
              <w:jc w:val="right"/>
              <w:rPr>
                <w:rFonts w:hint="default" w:ascii="方正书宋_GBK" w:eastAsia="方正书宋_GBK"/>
                <w:lang w:val="en-US" w:eastAsia="zh-CN"/>
              </w:rPr>
            </w:pP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19</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30211</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差旅费</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34.08</w:t>
            </w:r>
          </w:p>
        </w:tc>
        <w:tc>
          <w:tcPr>
            <w:tcW w:w="2551" w:type="dxa"/>
            <w:noWrap w:val="0"/>
            <w:vAlign w:val="center"/>
          </w:tcPr>
          <w:p>
            <w:pPr>
              <w:spacing w:line="300" w:lineRule="exact"/>
              <w:jc w:val="right"/>
              <w:rPr>
                <w:rFonts w:hint="eastAsia" w:ascii="方正书宋_GBK" w:eastAsia="方正书宋_GBK"/>
                <w:lang w:val="en-US" w:eastAsia="zh-CN"/>
              </w:rPr>
            </w:pP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20</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30213</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维修(护)费</w:t>
            </w:r>
          </w:p>
        </w:tc>
        <w:tc>
          <w:tcPr>
            <w:tcW w:w="2551" w:type="dxa"/>
            <w:noWrap w:val="0"/>
            <w:vAlign w:val="top"/>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5.00</w:t>
            </w:r>
          </w:p>
        </w:tc>
        <w:tc>
          <w:tcPr>
            <w:tcW w:w="2551" w:type="dxa"/>
            <w:noWrap w:val="0"/>
            <w:vAlign w:val="center"/>
          </w:tcPr>
          <w:p>
            <w:pPr>
              <w:spacing w:line="300" w:lineRule="exact"/>
              <w:jc w:val="right"/>
              <w:rPr>
                <w:rFonts w:hint="eastAsia" w:ascii="方正书宋_GBK" w:eastAsia="方正书宋_GBK"/>
                <w:lang w:val="en-US" w:eastAsia="zh-CN"/>
              </w:rPr>
            </w:pPr>
          </w:p>
        </w:tc>
        <w:tc>
          <w:tcPr>
            <w:tcW w:w="2551" w:type="dxa"/>
            <w:noWrap w:val="0"/>
            <w:vAlign w:val="top"/>
          </w:tcPr>
          <w:p>
            <w:pPr>
              <w:spacing w:line="300" w:lineRule="exact"/>
              <w:jc w:val="right"/>
              <w:rPr>
                <w:rFonts w:hint="eastAsia" w:ascii="方正书宋_GBK" w:eastAsia="方正书宋_GBK"/>
                <w:lang w:val="en-US" w:eastAsia="zh-CN"/>
              </w:rPr>
            </w:pPr>
            <w:r>
              <w:rPr>
                <w:rFonts w:hint="eastAsia" w:ascii="方正书宋_GBK" w:eastAsia="方正书宋_GBK"/>
                <w:lang w:val="en-US"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Times New Roman" w:hAnsi="Times New Roman" w:eastAsia="方正书宋_GBK"/>
              </w:rPr>
            </w:pPr>
            <w:r>
              <w:rPr>
                <w:rFonts w:ascii="Times New Roman" w:hAnsi="Times New Roman" w:eastAsia="方正书宋_GBK"/>
              </w:rPr>
              <w:t>21</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30217</w:t>
            </w:r>
          </w:p>
        </w:tc>
        <w:tc>
          <w:tcPr>
            <w:tcW w:w="4535" w:type="dxa"/>
            <w:noWrap w:val="0"/>
            <w:vAlign w:val="center"/>
          </w:tcPr>
          <w:p>
            <w:pPr>
              <w:spacing w:line="300" w:lineRule="exact"/>
              <w:jc w:val="left"/>
              <w:rPr>
                <w:rFonts w:hint="eastAsia" w:ascii="Times New Roman" w:hAnsi="Times New Roman" w:eastAsia="方正书宋_GBK"/>
                <w:lang w:eastAsia="zh-CN"/>
              </w:rPr>
            </w:pPr>
            <w:r>
              <w:rPr>
                <w:rFonts w:hint="eastAsia" w:ascii="Times New Roman" w:hAnsi="Times New Roman" w:eastAsia="方正书宋_GBK"/>
                <w:lang w:eastAsia="zh-CN"/>
              </w:rPr>
              <w:t>工会经费</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6.89</w:t>
            </w:r>
          </w:p>
        </w:tc>
        <w:tc>
          <w:tcPr>
            <w:tcW w:w="2551" w:type="dxa"/>
            <w:noWrap w:val="0"/>
            <w:vAlign w:val="center"/>
          </w:tcPr>
          <w:p>
            <w:pPr>
              <w:spacing w:line="300" w:lineRule="exact"/>
              <w:jc w:val="right"/>
              <w:rPr>
                <w:rFonts w:hint="eastAsia" w:ascii="方正书宋_GBK" w:eastAsia="方正书宋_GBK"/>
                <w:lang w:val="en-US" w:eastAsia="zh-CN"/>
              </w:rPr>
            </w:pP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Times New Roman" w:hAnsi="Times New Roman" w:eastAsia="方正书宋_GBK"/>
                <w:lang w:eastAsia="zh-CN"/>
              </w:rPr>
            </w:pPr>
            <w:r>
              <w:rPr>
                <w:rFonts w:ascii="Times New Roman" w:hAnsi="Times New Roman" w:eastAsia="方正书宋_GBK"/>
              </w:rPr>
              <w:t>2</w:t>
            </w:r>
            <w:r>
              <w:rPr>
                <w:rFonts w:hint="eastAsia" w:ascii="Times New Roman" w:hAnsi="Times New Roman" w:eastAsia="方正书宋_GBK"/>
                <w:lang w:val="en-US" w:eastAsia="zh-CN"/>
              </w:rPr>
              <w:t>2</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30229</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福利费</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3.91</w:t>
            </w:r>
          </w:p>
        </w:tc>
        <w:tc>
          <w:tcPr>
            <w:tcW w:w="2551" w:type="dxa"/>
            <w:noWrap w:val="0"/>
            <w:vAlign w:val="center"/>
          </w:tcPr>
          <w:p>
            <w:pPr>
              <w:spacing w:line="300" w:lineRule="exact"/>
              <w:jc w:val="right"/>
              <w:rPr>
                <w:rFonts w:hint="eastAsia" w:ascii="方正书宋_GBK" w:eastAsia="方正书宋_GBK"/>
                <w:lang w:val="en-US" w:eastAsia="zh-CN"/>
              </w:rPr>
            </w:pP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eastAsia" w:ascii="Times New Roman" w:hAnsi="Times New Roman" w:eastAsia="方正书宋_GBK"/>
                <w:lang w:eastAsia="zh-CN"/>
              </w:rPr>
            </w:pPr>
            <w:r>
              <w:rPr>
                <w:rFonts w:ascii="Times New Roman" w:hAnsi="Times New Roman" w:eastAsia="方正书宋_GBK"/>
              </w:rPr>
              <w:t>2</w:t>
            </w:r>
            <w:r>
              <w:rPr>
                <w:rFonts w:hint="eastAsia" w:ascii="Times New Roman" w:hAnsi="Times New Roman" w:eastAsia="方正书宋_GBK"/>
                <w:lang w:val="en-US" w:eastAsia="zh-CN"/>
              </w:rPr>
              <w:t>3</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30239</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其他交通费用</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24.08</w:t>
            </w:r>
          </w:p>
        </w:tc>
        <w:tc>
          <w:tcPr>
            <w:tcW w:w="2551" w:type="dxa"/>
            <w:noWrap w:val="0"/>
            <w:vAlign w:val="center"/>
          </w:tcPr>
          <w:p>
            <w:pPr>
              <w:spacing w:line="300" w:lineRule="exact"/>
              <w:jc w:val="right"/>
              <w:rPr>
                <w:rFonts w:hint="eastAsia" w:ascii="方正书宋_GBK" w:eastAsia="方正书宋_GBK"/>
                <w:lang w:val="en-US" w:eastAsia="zh-CN"/>
              </w:rPr>
            </w:pP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hint="default" w:ascii="Times New Roman" w:hAnsi="Times New Roman" w:eastAsia="方正书宋_GBK"/>
                <w:lang w:val="en-US" w:eastAsia="zh-CN"/>
              </w:rPr>
            </w:pPr>
            <w:r>
              <w:rPr>
                <w:rFonts w:hint="eastAsia" w:ascii="Times New Roman" w:hAnsi="Times New Roman" w:eastAsia="方正书宋_GBK"/>
                <w:lang w:val="en-US" w:eastAsia="zh-CN"/>
              </w:rPr>
              <w:t>24</w:t>
            </w:r>
          </w:p>
        </w:tc>
        <w:tc>
          <w:tcPr>
            <w:tcW w:w="1191"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30299</w:t>
            </w:r>
          </w:p>
        </w:tc>
        <w:tc>
          <w:tcPr>
            <w:tcW w:w="4535" w:type="dxa"/>
            <w:noWrap w:val="0"/>
            <w:vAlign w:val="center"/>
          </w:tcPr>
          <w:p>
            <w:pPr>
              <w:spacing w:line="300" w:lineRule="exact"/>
              <w:jc w:val="left"/>
              <w:rPr>
                <w:rFonts w:ascii="Times New Roman" w:hAnsi="Times New Roman" w:eastAsia="方正书宋_GBK"/>
              </w:rPr>
            </w:pPr>
            <w:r>
              <w:rPr>
                <w:rFonts w:ascii="Times New Roman" w:hAnsi="Times New Roman" w:eastAsia="方正书宋_GBK"/>
              </w:rPr>
              <w:t>其他商品和服务支出</w:t>
            </w: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3.39</w:t>
            </w:r>
          </w:p>
        </w:tc>
        <w:tc>
          <w:tcPr>
            <w:tcW w:w="2551" w:type="dxa"/>
            <w:noWrap w:val="0"/>
            <w:vAlign w:val="center"/>
          </w:tcPr>
          <w:p>
            <w:pPr>
              <w:spacing w:line="300" w:lineRule="exact"/>
              <w:jc w:val="right"/>
              <w:rPr>
                <w:rFonts w:hint="eastAsia" w:ascii="方正书宋_GBK" w:eastAsia="方正书宋_GBK"/>
                <w:lang w:val="en-US" w:eastAsia="zh-CN"/>
              </w:rPr>
            </w:pPr>
          </w:p>
        </w:tc>
        <w:tc>
          <w:tcPr>
            <w:tcW w:w="2551" w:type="dxa"/>
            <w:noWrap w:val="0"/>
            <w:vAlign w:val="top"/>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3.39</w:t>
            </w: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79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399" w:type="dxa"/>
            <w:gridSpan w:val="3"/>
            <w:tcBorders>
              <w:top w:val="single" w:color="FFFFFF" w:sz="6" w:space="0"/>
              <w:left w:val="single" w:color="FFFFFF" w:sz="6" w:space="0"/>
              <w:right w:val="single" w:color="FFFFFF" w:sz="6" w:space="0"/>
            </w:tcBorders>
            <w:vAlign w:val="center"/>
          </w:tcPr>
          <w:p>
            <w:pPr>
              <w:pStyle w:val="9"/>
            </w:pPr>
            <w:r>
              <w:t>404001河北省人民检察院雄安新区分院</w:t>
            </w:r>
          </w:p>
        </w:tc>
        <w:tc>
          <w:tcPr>
            <w:tcW w:w="2466" w:type="dxa"/>
            <w:tcBorders>
              <w:top w:val="single" w:color="FFFFFF" w:sz="6" w:space="0"/>
              <w:left w:val="single" w:color="FFFFFF" w:sz="6" w:space="0"/>
              <w:right w:val="single" w:color="FFFFFF" w:sz="6" w:space="0"/>
            </w:tcBorders>
            <w:vAlign w:val="center"/>
          </w:tcPr>
          <w:p>
            <w:pPr>
              <w:pStyle w:val="8"/>
            </w:pPr>
            <w:r>
              <w:t>预算年度：2024</w:t>
            </w:r>
          </w:p>
        </w:tc>
        <w:tc>
          <w:tcPr>
            <w:tcW w:w="493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66" w:type="dxa"/>
            <w:vMerge w:val="restart"/>
            <w:vAlign w:val="center"/>
          </w:tcPr>
          <w:p>
            <w:pPr>
              <w:pStyle w:val="10"/>
            </w:pPr>
            <w:r>
              <w:t>序号</w:t>
            </w:r>
          </w:p>
        </w:tc>
        <w:tc>
          <w:tcPr>
            <w:tcW w:w="4933" w:type="dxa"/>
            <w:gridSpan w:val="2"/>
            <w:vAlign w:val="center"/>
          </w:tcPr>
          <w:p>
            <w:pPr>
              <w:pStyle w:val="10"/>
            </w:pPr>
            <w:r>
              <w:t>功能分类科目</w:t>
            </w:r>
          </w:p>
        </w:tc>
        <w:tc>
          <w:tcPr>
            <w:tcW w:w="2466" w:type="dxa"/>
            <w:vMerge w:val="restart"/>
            <w:vAlign w:val="center"/>
          </w:tcPr>
          <w:p>
            <w:pPr>
              <w:pStyle w:val="10"/>
            </w:pPr>
            <w:r>
              <w:t>合计</w:t>
            </w:r>
          </w:p>
        </w:tc>
        <w:tc>
          <w:tcPr>
            <w:tcW w:w="2466" w:type="dxa"/>
            <w:vMerge w:val="restart"/>
            <w:vAlign w:val="center"/>
          </w:tcPr>
          <w:p>
            <w:pPr>
              <w:pStyle w:val="10"/>
            </w:pPr>
            <w:r>
              <w:t>基本支出</w:t>
            </w:r>
          </w:p>
        </w:tc>
        <w:tc>
          <w:tcPr>
            <w:tcW w:w="246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66" w:type="dxa"/>
            <w:vMerge w:val="continue"/>
          </w:tcPr>
          <w:p/>
        </w:tc>
        <w:tc>
          <w:tcPr>
            <w:tcW w:w="2466" w:type="dxa"/>
            <w:vAlign w:val="center"/>
          </w:tcPr>
          <w:p>
            <w:pPr>
              <w:pStyle w:val="10"/>
            </w:pPr>
            <w:r>
              <w:t>科目编码</w:t>
            </w:r>
          </w:p>
        </w:tc>
        <w:tc>
          <w:tcPr>
            <w:tcW w:w="2467" w:type="dxa"/>
            <w:vAlign w:val="center"/>
          </w:tcPr>
          <w:p>
            <w:pPr>
              <w:pStyle w:val="10"/>
            </w:pPr>
            <w:r>
              <w:t>科目名称</w:t>
            </w:r>
          </w:p>
        </w:tc>
        <w:tc>
          <w:tcPr>
            <w:tcW w:w="2466" w:type="dxa"/>
            <w:vMerge w:val="continue"/>
          </w:tcPr>
          <w:p/>
        </w:tc>
        <w:tc>
          <w:tcPr>
            <w:tcW w:w="2466" w:type="dxa"/>
            <w:vMerge w:val="continue"/>
          </w:tcPr>
          <w:p/>
        </w:tc>
        <w:tc>
          <w:tcPr>
            <w:tcW w:w="246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66" w:type="dxa"/>
            <w:vAlign w:val="center"/>
          </w:tcPr>
          <w:p>
            <w:pPr>
              <w:pStyle w:val="10"/>
            </w:pPr>
            <w:r>
              <w:t>栏次</w:t>
            </w:r>
          </w:p>
        </w:tc>
        <w:tc>
          <w:tcPr>
            <w:tcW w:w="2466" w:type="dxa"/>
            <w:vAlign w:val="center"/>
          </w:tcPr>
          <w:p>
            <w:pPr>
              <w:pStyle w:val="10"/>
            </w:pPr>
            <w:r>
              <w:t>1</w:t>
            </w:r>
          </w:p>
        </w:tc>
        <w:tc>
          <w:tcPr>
            <w:tcW w:w="2467" w:type="dxa"/>
            <w:vAlign w:val="center"/>
          </w:tcPr>
          <w:p>
            <w:pPr>
              <w:pStyle w:val="10"/>
            </w:pPr>
            <w:r>
              <w:t>2</w:t>
            </w:r>
          </w:p>
        </w:tc>
        <w:tc>
          <w:tcPr>
            <w:tcW w:w="2466" w:type="dxa"/>
            <w:vAlign w:val="center"/>
          </w:tcPr>
          <w:p>
            <w:pPr>
              <w:pStyle w:val="10"/>
            </w:pPr>
            <w:r>
              <w:t>3</w:t>
            </w:r>
          </w:p>
        </w:tc>
        <w:tc>
          <w:tcPr>
            <w:tcW w:w="2466" w:type="dxa"/>
            <w:vAlign w:val="center"/>
          </w:tcPr>
          <w:p>
            <w:pPr>
              <w:pStyle w:val="10"/>
            </w:pPr>
            <w:r>
              <w:t>4</w:t>
            </w:r>
          </w:p>
        </w:tc>
        <w:tc>
          <w:tcPr>
            <w:tcW w:w="246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6" w:type="dxa"/>
            <w:vAlign w:val="center"/>
          </w:tcPr>
          <w:p>
            <w:pPr>
              <w:pStyle w:val="13"/>
            </w:pPr>
          </w:p>
        </w:tc>
        <w:tc>
          <w:tcPr>
            <w:tcW w:w="2466" w:type="dxa"/>
            <w:vAlign w:val="center"/>
          </w:tcPr>
          <w:p>
            <w:pPr>
              <w:pStyle w:val="12"/>
            </w:pPr>
          </w:p>
        </w:tc>
        <w:tc>
          <w:tcPr>
            <w:tcW w:w="2467" w:type="dxa"/>
            <w:vAlign w:val="center"/>
          </w:tcPr>
          <w:p>
            <w:pPr>
              <w:pStyle w:val="12"/>
            </w:pPr>
          </w:p>
        </w:tc>
        <w:tc>
          <w:tcPr>
            <w:tcW w:w="2466" w:type="dxa"/>
            <w:vAlign w:val="center"/>
          </w:tcPr>
          <w:p>
            <w:pPr>
              <w:pStyle w:val="11"/>
            </w:pPr>
          </w:p>
        </w:tc>
        <w:tc>
          <w:tcPr>
            <w:tcW w:w="2466" w:type="dxa"/>
            <w:vAlign w:val="center"/>
          </w:tcPr>
          <w:p>
            <w:pPr>
              <w:pStyle w:val="11"/>
            </w:pPr>
          </w:p>
        </w:tc>
        <w:tc>
          <w:tcPr>
            <w:tcW w:w="2466"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79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7"/>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399" w:type="dxa"/>
            <w:gridSpan w:val="3"/>
            <w:tcBorders>
              <w:top w:val="single" w:color="FFFFFF" w:sz="6" w:space="0"/>
              <w:left w:val="single" w:color="FFFFFF" w:sz="6" w:space="0"/>
              <w:right w:val="single" w:color="FFFFFF" w:sz="6" w:space="0"/>
            </w:tcBorders>
            <w:vAlign w:val="center"/>
          </w:tcPr>
          <w:p>
            <w:pPr>
              <w:pStyle w:val="9"/>
            </w:pPr>
            <w:r>
              <w:t>404001河北省人民检察院雄安新区分院</w:t>
            </w:r>
          </w:p>
        </w:tc>
        <w:tc>
          <w:tcPr>
            <w:tcW w:w="2466" w:type="dxa"/>
            <w:tcBorders>
              <w:top w:val="single" w:color="FFFFFF" w:sz="6" w:space="0"/>
              <w:left w:val="single" w:color="FFFFFF" w:sz="6" w:space="0"/>
              <w:right w:val="single" w:color="FFFFFF" w:sz="6" w:space="0"/>
            </w:tcBorders>
            <w:vAlign w:val="center"/>
          </w:tcPr>
          <w:p>
            <w:pPr>
              <w:pStyle w:val="8"/>
            </w:pPr>
            <w:r>
              <w:t>预算年度：2024</w:t>
            </w:r>
          </w:p>
        </w:tc>
        <w:tc>
          <w:tcPr>
            <w:tcW w:w="493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66" w:type="dxa"/>
            <w:vMerge w:val="restart"/>
            <w:vAlign w:val="center"/>
          </w:tcPr>
          <w:p>
            <w:pPr>
              <w:pStyle w:val="10"/>
            </w:pPr>
            <w:r>
              <w:t>序号</w:t>
            </w:r>
          </w:p>
        </w:tc>
        <w:tc>
          <w:tcPr>
            <w:tcW w:w="4933" w:type="dxa"/>
            <w:gridSpan w:val="2"/>
            <w:vAlign w:val="center"/>
          </w:tcPr>
          <w:p>
            <w:pPr>
              <w:pStyle w:val="10"/>
            </w:pPr>
            <w:r>
              <w:t>功能分类科目</w:t>
            </w:r>
          </w:p>
        </w:tc>
        <w:tc>
          <w:tcPr>
            <w:tcW w:w="2466" w:type="dxa"/>
            <w:vMerge w:val="restart"/>
            <w:vAlign w:val="center"/>
          </w:tcPr>
          <w:p>
            <w:pPr>
              <w:pStyle w:val="10"/>
            </w:pPr>
            <w:r>
              <w:t>合计</w:t>
            </w:r>
          </w:p>
        </w:tc>
        <w:tc>
          <w:tcPr>
            <w:tcW w:w="2466" w:type="dxa"/>
            <w:vMerge w:val="restart"/>
            <w:vAlign w:val="center"/>
          </w:tcPr>
          <w:p>
            <w:pPr>
              <w:pStyle w:val="10"/>
            </w:pPr>
            <w:r>
              <w:t>基本支出</w:t>
            </w:r>
          </w:p>
        </w:tc>
        <w:tc>
          <w:tcPr>
            <w:tcW w:w="246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66" w:type="dxa"/>
            <w:vMerge w:val="continue"/>
          </w:tcPr>
          <w:p/>
        </w:tc>
        <w:tc>
          <w:tcPr>
            <w:tcW w:w="2466" w:type="dxa"/>
            <w:vAlign w:val="center"/>
          </w:tcPr>
          <w:p>
            <w:pPr>
              <w:pStyle w:val="10"/>
            </w:pPr>
            <w:r>
              <w:t>科目编码</w:t>
            </w:r>
          </w:p>
        </w:tc>
        <w:tc>
          <w:tcPr>
            <w:tcW w:w="2467" w:type="dxa"/>
            <w:vAlign w:val="center"/>
          </w:tcPr>
          <w:p>
            <w:pPr>
              <w:pStyle w:val="10"/>
            </w:pPr>
            <w:r>
              <w:t>科目名称</w:t>
            </w:r>
          </w:p>
        </w:tc>
        <w:tc>
          <w:tcPr>
            <w:tcW w:w="2466" w:type="dxa"/>
            <w:vMerge w:val="continue"/>
          </w:tcPr>
          <w:p/>
        </w:tc>
        <w:tc>
          <w:tcPr>
            <w:tcW w:w="2466" w:type="dxa"/>
            <w:vMerge w:val="continue"/>
          </w:tcPr>
          <w:p/>
        </w:tc>
        <w:tc>
          <w:tcPr>
            <w:tcW w:w="246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466" w:type="dxa"/>
            <w:vAlign w:val="center"/>
          </w:tcPr>
          <w:p>
            <w:pPr>
              <w:pStyle w:val="10"/>
            </w:pPr>
            <w:r>
              <w:t>栏次</w:t>
            </w:r>
          </w:p>
        </w:tc>
        <w:tc>
          <w:tcPr>
            <w:tcW w:w="2466" w:type="dxa"/>
            <w:vAlign w:val="center"/>
          </w:tcPr>
          <w:p>
            <w:pPr>
              <w:pStyle w:val="10"/>
            </w:pPr>
            <w:r>
              <w:t>1</w:t>
            </w:r>
          </w:p>
        </w:tc>
        <w:tc>
          <w:tcPr>
            <w:tcW w:w="2467" w:type="dxa"/>
            <w:vAlign w:val="center"/>
          </w:tcPr>
          <w:p>
            <w:pPr>
              <w:pStyle w:val="10"/>
            </w:pPr>
            <w:r>
              <w:t>2</w:t>
            </w:r>
          </w:p>
        </w:tc>
        <w:tc>
          <w:tcPr>
            <w:tcW w:w="2466" w:type="dxa"/>
            <w:vAlign w:val="center"/>
          </w:tcPr>
          <w:p>
            <w:pPr>
              <w:pStyle w:val="10"/>
            </w:pPr>
            <w:r>
              <w:t>3</w:t>
            </w:r>
          </w:p>
        </w:tc>
        <w:tc>
          <w:tcPr>
            <w:tcW w:w="2466" w:type="dxa"/>
            <w:vAlign w:val="center"/>
          </w:tcPr>
          <w:p>
            <w:pPr>
              <w:pStyle w:val="10"/>
            </w:pPr>
            <w:r>
              <w:t>4</w:t>
            </w:r>
          </w:p>
        </w:tc>
        <w:tc>
          <w:tcPr>
            <w:tcW w:w="246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6" w:type="dxa"/>
            <w:vAlign w:val="center"/>
          </w:tcPr>
          <w:p>
            <w:pPr>
              <w:pStyle w:val="13"/>
            </w:pPr>
          </w:p>
        </w:tc>
        <w:tc>
          <w:tcPr>
            <w:tcW w:w="2466" w:type="dxa"/>
            <w:vAlign w:val="center"/>
          </w:tcPr>
          <w:p>
            <w:pPr>
              <w:pStyle w:val="12"/>
            </w:pPr>
          </w:p>
        </w:tc>
        <w:tc>
          <w:tcPr>
            <w:tcW w:w="2467" w:type="dxa"/>
            <w:vAlign w:val="center"/>
          </w:tcPr>
          <w:p>
            <w:pPr>
              <w:pStyle w:val="12"/>
            </w:pPr>
          </w:p>
        </w:tc>
        <w:tc>
          <w:tcPr>
            <w:tcW w:w="2466" w:type="dxa"/>
            <w:vAlign w:val="center"/>
          </w:tcPr>
          <w:p>
            <w:pPr>
              <w:pStyle w:val="11"/>
            </w:pPr>
          </w:p>
        </w:tc>
        <w:tc>
          <w:tcPr>
            <w:tcW w:w="2466" w:type="dxa"/>
            <w:vAlign w:val="center"/>
          </w:tcPr>
          <w:p>
            <w:pPr>
              <w:pStyle w:val="11"/>
            </w:pPr>
          </w:p>
        </w:tc>
        <w:tc>
          <w:tcPr>
            <w:tcW w:w="2466"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79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4"/>
        <w:gridCol w:w="3949"/>
        <w:gridCol w:w="2006"/>
        <w:gridCol w:w="470"/>
        <w:gridCol w:w="2182"/>
        <w:gridCol w:w="294"/>
        <w:gridCol w:w="2476"/>
        <w:gridCol w:w="2476"/>
        <w:gridCol w:w="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6839"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hint="eastAsia" w:ascii="方正小标宋_GBK" w:eastAsia="方正小标宋_GBK"/>
                <w:sz w:val="24"/>
                <w:lang w:val="en-US" w:eastAsia="zh-CN"/>
              </w:rPr>
            </w:pPr>
            <w:r>
              <w:rPr>
                <w:rFonts w:hint="eastAsia" w:ascii="方正小标宋_GBK" w:eastAsia="方正小标宋_GBK"/>
                <w:sz w:val="24"/>
                <w:lang w:val="en-US" w:eastAsia="zh-CN"/>
              </w:rPr>
              <w:t>151004河北省人民检察院雄安新区分院</w:t>
            </w:r>
          </w:p>
        </w:tc>
        <w:tc>
          <w:tcPr>
            <w:tcW w:w="2652" w:type="dxa"/>
            <w:gridSpan w:val="2"/>
            <w:tcBorders>
              <w:top w:val="single" w:color="FFFFFF" w:sz="6" w:space="0"/>
              <w:left w:val="single" w:color="FFFFFF" w:sz="6" w:space="0"/>
              <w:right w:val="single" w:color="FFFFFF" w:sz="6" w:space="0"/>
            </w:tcBorders>
            <w:noWrap w:val="0"/>
            <w:vAlign w:val="center"/>
          </w:tcPr>
          <w:p>
            <w:pPr>
              <w:spacing w:line="300" w:lineRule="exact"/>
              <w:jc w:val="center"/>
              <w:rPr>
                <w:rFonts w:hint="eastAsia" w:ascii="Times New Roman" w:hAnsi="Times New Roman" w:eastAsia="方正小标宋_GBK"/>
                <w:sz w:val="24"/>
                <w:lang w:val="en-US" w:eastAsia="zh-CN"/>
              </w:rPr>
            </w:pPr>
            <w:r>
              <w:rPr>
                <w:rFonts w:hint="eastAsia" w:ascii="方正小标宋_GBK" w:eastAsia="方正小标宋_GBK"/>
                <w:sz w:val="24"/>
              </w:rPr>
              <w:t>预算年度：202</w:t>
            </w:r>
            <w:r>
              <w:rPr>
                <w:rFonts w:hint="eastAsia" w:ascii="方正小标宋_GBK" w:eastAsia="方正小标宋_GBK"/>
                <w:sz w:val="24"/>
                <w:lang w:val="en-US" w:eastAsia="zh-CN"/>
              </w:rPr>
              <w:t>4</w:t>
            </w:r>
          </w:p>
        </w:tc>
        <w:tc>
          <w:tcPr>
            <w:tcW w:w="5306"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Times New Roman" w:hAnsi="Times New Roman" w:eastAsia="方正小标宋_GBK"/>
                <w:sz w:val="24"/>
              </w:rPr>
            </w:pPr>
            <w:r>
              <w:rPr>
                <w:rFonts w:ascii="Times New Roman" w:hAnsi="Times New Roman"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0" w:type="dxa"/>
          <w:cantSplit/>
          <w:trHeight w:val="369" w:hRule="atLeast"/>
          <w:tblHeader/>
          <w:jc w:val="center"/>
        </w:trPr>
        <w:tc>
          <w:tcPr>
            <w:tcW w:w="88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94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  目</w:t>
            </w:r>
          </w:p>
        </w:tc>
        <w:tc>
          <w:tcPr>
            <w:tcW w:w="9904" w:type="dxa"/>
            <w:gridSpan w:val="6"/>
            <w:noWrap w:val="0"/>
            <w:vAlign w:val="center"/>
          </w:tcPr>
          <w:p>
            <w:pPr>
              <w:spacing w:line="300" w:lineRule="exact"/>
              <w:jc w:val="center"/>
              <w:rPr>
                <w:rFonts w:ascii="方正书宋_GBK" w:eastAsia="方正书宋_GBK"/>
                <w:b/>
              </w:rPr>
            </w:pPr>
            <w:r>
              <w:rPr>
                <w:rFonts w:hint="eastAsia"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0" w:type="dxa"/>
          <w:cantSplit/>
          <w:trHeight w:val="567" w:hRule="atLeast"/>
          <w:tblHeader/>
          <w:jc w:val="center"/>
        </w:trPr>
        <w:tc>
          <w:tcPr>
            <w:tcW w:w="884" w:type="dxa"/>
            <w:vMerge w:val="continue"/>
            <w:noWrap w:val="0"/>
            <w:vAlign w:val="center"/>
          </w:tcPr>
          <w:p>
            <w:pPr>
              <w:spacing w:line="300" w:lineRule="exact"/>
              <w:jc w:val="left"/>
            </w:pPr>
          </w:p>
        </w:tc>
        <w:tc>
          <w:tcPr>
            <w:tcW w:w="3949" w:type="dxa"/>
            <w:vMerge w:val="continue"/>
            <w:noWrap w:val="0"/>
            <w:vAlign w:val="center"/>
          </w:tcPr>
          <w:p>
            <w:pPr>
              <w:spacing w:line="300" w:lineRule="exact"/>
              <w:jc w:val="left"/>
            </w:pPr>
          </w:p>
        </w:tc>
        <w:tc>
          <w:tcPr>
            <w:tcW w:w="247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47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一般公共预算       财政拨款</w:t>
            </w:r>
          </w:p>
        </w:tc>
        <w:tc>
          <w:tcPr>
            <w:tcW w:w="2476" w:type="dxa"/>
            <w:noWrap w:val="0"/>
            <w:vAlign w:val="center"/>
          </w:tcPr>
          <w:p>
            <w:pPr>
              <w:spacing w:line="300" w:lineRule="exact"/>
              <w:jc w:val="center"/>
              <w:rPr>
                <w:rFonts w:ascii="方正书宋_GBK" w:eastAsia="方正书宋_GBK"/>
                <w:b/>
              </w:rPr>
            </w:pPr>
            <w:r>
              <w:rPr>
                <w:rFonts w:hint="eastAsia" w:ascii="方正书宋_GBK" w:eastAsia="方正书宋_GBK"/>
                <w:b/>
              </w:rPr>
              <w:t>政府性基金         预算拨款</w:t>
            </w:r>
          </w:p>
        </w:tc>
        <w:tc>
          <w:tcPr>
            <w:tcW w:w="2476"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0" w:type="dxa"/>
          <w:cantSplit/>
          <w:trHeight w:val="567" w:hRule="atLeast"/>
          <w:tblHeader/>
          <w:jc w:val="center"/>
        </w:trPr>
        <w:tc>
          <w:tcPr>
            <w:tcW w:w="884"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949"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2476" w:type="dxa"/>
            <w:gridSpan w:val="2"/>
            <w:noWrap w:val="0"/>
            <w:vAlign w:val="center"/>
          </w:tcPr>
          <w:p>
            <w:pPr>
              <w:spacing w:line="300" w:lineRule="exact"/>
              <w:jc w:val="center"/>
              <w:rPr>
                <w:rFonts w:ascii="方正书宋_GBK" w:eastAsia="方正书宋_GBK"/>
                <w:b/>
              </w:rPr>
            </w:pPr>
            <w:r>
              <w:rPr>
                <w:rFonts w:ascii="方正书宋_GBK" w:eastAsia="方正书宋_GBK"/>
                <w:b/>
              </w:rPr>
              <w:t>2</w:t>
            </w:r>
          </w:p>
        </w:tc>
        <w:tc>
          <w:tcPr>
            <w:tcW w:w="2476" w:type="dxa"/>
            <w:gridSpan w:val="2"/>
            <w:noWrap w:val="0"/>
            <w:vAlign w:val="center"/>
          </w:tcPr>
          <w:p>
            <w:pPr>
              <w:spacing w:line="300" w:lineRule="exact"/>
              <w:jc w:val="center"/>
              <w:rPr>
                <w:rFonts w:ascii="方正书宋_GBK" w:eastAsia="方正书宋_GBK"/>
                <w:b/>
              </w:rPr>
            </w:pPr>
            <w:r>
              <w:rPr>
                <w:rFonts w:ascii="方正书宋_GBK" w:eastAsia="方正书宋_GBK"/>
                <w:b/>
              </w:rPr>
              <w:t>3</w:t>
            </w:r>
          </w:p>
        </w:tc>
        <w:tc>
          <w:tcPr>
            <w:tcW w:w="2476"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476"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0" w:type="dxa"/>
          <w:cantSplit/>
          <w:trHeight w:val="567" w:hRule="atLeast"/>
          <w:jc w:val="center"/>
        </w:trPr>
        <w:tc>
          <w:tcPr>
            <w:tcW w:w="884"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3949"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476" w:type="dxa"/>
            <w:gridSpan w:val="2"/>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0.00</w:t>
            </w:r>
          </w:p>
        </w:tc>
        <w:tc>
          <w:tcPr>
            <w:tcW w:w="2476" w:type="dxa"/>
            <w:gridSpan w:val="2"/>
            <w:noWrap w:val="0"/>
            <w:vAlign w:val="center"/>
          </w:tcPr>
          <w:p>
            <w:pPr>
              <w:spacing w:line="300" w:lineRule="exact"/>
              <w:jc w:val="right"/>
              <w:rPr>
                <w:rFonts w:hint="default" w:ascii="方正书宋_GBK" w:eastAsia="方正书宋_GBK"/>
                <w:b/>
                <w:lang w:val="en-US" w:eastAsia="zh-CN"/>
              </w:rPr>
            </w:pPr>
            <w:r>
              <w:rPr>
                <w:rFonts w:hint="eastAsia" w:ascii="方正书宋_GBK" w:eastAsia="方正书宋_GBK"/>
                <w:b/>
                <w:lang w:val="en-US" w:eastAsia="zh-CN"/>
              </w:rPr>
              <w:t>0.00</w:t>
            </w:r>
          </w:p>
        </w:tc>
        <w:tc>
          <w:tcPr>
            <w:tcW w:w="2476" w:type="dxa"/>
            <w:noWrap w:val="0"/>
            <w:vAlign w:val="center"/>
          </w:tcPr>
          <w:p>
            <w:pPr>
              <w:spacing w:line="300" w:lineRule="exact"/>
              <w:jc w:val="right"/>
              <w:rPr>
                <w:rFonts w:ascii="方正书宋_GBK" w:eastAsia="方正书宋_GBK"/>
                <w:b/>
              </w:rPr>
            </w:pPr>
          </w:p>
        </w:tc>
        <w:tc>
          <w:tcPr>
            <w:tcW w:w="2476"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0" w:type="dxa"/>
          <w:cantSplit/>
          <w:trHeight w:val="567" w:hRule="atLeast"/>
          <w:jc w:val="center"/>
        </w:trPr>
        <w:tc>
          <w:tcPr>
            <w:tcW w:w="884"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3949" w:type="dxa"/>
            <w:noWrap w:val="0"/>
            <w:vAlign w:val="center"/>
          </w:tcPr>
          <w:p>
            <w:pPr>
              <w:spacing w:line="300" w:lineRule="exact"/>
              <w:jc w:val="left"/>
              <w:rPr>
                <w:rFonts w:hint="eastAsia" w:ascii="方正书宋_GBK" w:eastAsia="方正书宋_GBK"/>
              </w:rPr>
            </w:pPr>
            <w:r>
              <w:rPr>
                <w:rFonts w:hint="eastAsia" w:ascii="方正书宋_GBK" w:eastAsia="方正书宋_GBK"/>
              </w:rPr>
              <w:t>一、因公出国（境）费</w:t>
            </w:r>
          </w:p>
        </w:tc>
        <w:tc>
          <w:tcPr>
            <w:tcW w:w="2476" w:type="dxa"/>
            <w:gridSpan w:val="2"/>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0.00</w:t>
            </w:r>
          </w:p>
        </w:tc>
        <w:tc>
          <w:tcPr>
            <w:tcW w:w="2476" w:type="dxa"/>
            <w:gridSpan w:val="2"/>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0.00</w:t>
            </w:r>
          </w:p>
        </w:tc>
        <w:tc>
          <w:tcPr>
            <w:tcW w:w="2476" w:type="dxa"/>
            <w:noWrap w:val="0"/>
            <w:vAlign w:val="center"/>
          </w:tcPr>
          <w:p>
            <w:pPr>
              <w:spacing w:line="300" w:lineRule="exact"/>
              <w:jc w:val="right"/>
              <w:rPr>
                <w:rFonts w:ascii="方正书宋_GBK" w:eastAsia="方正书宋_GBK"/>
              </w:rPr>
            </w:pPr>
          </w:p>
        </w:tc>
        <w:tc>
          <w:tcPr>
            <w:tcW w:w="247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0" w:type="dxa"/>
          <w:cantSplit/>
          <w:trHeight w:val="567" w:hRule="atLeast"/>
          <w:jc w:val="center"/>
        </w:trPr>
        <w:tc>
          <w:tcPr>
            <w:tcW w:w="884"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3949" w:type="dxa"/>
            <w:noWrap w:val="0"/>
            <w:vAlign w:val="center"/>
          </w:tcPr>
          <w:p>
            <w:pPr>
              <w:spacing w:line="300" w:lineRule="exact"/>
              <w:jc w:val="left"/>
              <w:rPr>
                <w:rFonts w:hint="eastAsia" w:ascii="方正书宋_GBK" w:eastAsia="方正书宋_GBK"/>
              </w:rPr>
            </w:pPr>
            <w:r>
              <w:rPr>
                <w:rFonts w:hint="eastAsia" w:ascii="方正书宋_GBK" w:eastAsia="方正书宋_GBK"/>
              </w:rPr>
              <w:t>二、公务用车购置及运维费</w:t>
            </w:r>
          </w:p>
        </w:tc>
        <w:tc>
          <w:tcPr>
            <w:tcW w:w="2476" w:type="dxa"/>
            <w:gridSpan w:val="2"/>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0.00</w:t>
            </w:r>
          </w:p>
        </w:tc>
        <w:tc>
          <w:tcPr>
            <w:tcW w:w="2476" w:type="dxa"/>
            <w:gridSpan w:val="2"/>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0.00</w:t>
            </w:r>
          </w:p>
        </w:tc>
        <w:tc>
          <w:tcPr>
            <w:tcW w:w="2476" w:type="dxa"/>
            <w:noWrap w:val="0"/>
            <w:vAlign w:val="center"/>
          </w:tcPr>
          <w:p>
            <w:pPr>
              <w:spacing w:line="300" w:lineRule="exact"/>
              <w:jc w:val="right"/>
              <w:rPr>
                <w:rFonts w:ascii="方正书宋_GBK" w:eastAsia="方正书宋_GBK"/>
              </w:rPr>
            </w:pPr>
          </w:p>
        </w:tc>
        <w:tc>
          <w:tcPr>
            <w:tcW w:w="247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0" w:type="dxa"/>
          <w:cantSplit/>
          <w:trHeight w:val="567" w:hRule="atLeast"/>
          <w:jc w:val="center"/>
        </w:trPr>
        <w:tc>
          <w:tcPr>
            <w:tcW w:w="884"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3949" w:type="dxa"/>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    其中：公务用车购置费</w:t>
            </w:r>
          </w:p>
        </w:tc>
        <w:tc>
          <w:tcPr>
            <w:tcW w:w="2476" w:type="dxa"/>
            <w:gridSpan w:val="2"/>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0.00</w:t>
            </w:r>
          </w:p>
        </w:tc>
        <w:tc>
          <w:tcPr>
            <w:tcW w:w="2476" w:type="dxa"/>
            <w:gridSpan w:val="2"/>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0.00</w:t>
            </w:r>
          </w:p>
        </w:tc>
        <w:tc>
          <w:tcPr>
            <w:tcW w:w="2476" w:type="dxa"/>
            <w:noWrap w:val="0"/>
            <w:vAlign w:val="center"/>
          </w:tcPr>
          <w:p>
            <w:pPr>
              <w:spacing w:line="300" w:lineRule="exact"/>
              <w:jc w:val="right"/>
              <w:rPr>
                <w:rFonts w:ascii="方正书宋_GBK" w:eastAsia="方正书宋_GBK"/>
              </w:rPr>
            </w:pPr>
          </w:p>
        </w:tc>
        <w:tc>
          <w:tcPr>
            <w:tcW w:w="247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0" w:type="dxa"/>
          <w:cantSplit/>
          <w:trHeight w:val="567" w:hRule="atLeast"/>
          <w:jc w:val="center"/>
        </w:trPr>
        <w:tc>
          <w:tcPr>
            <w:tcW w:w="884"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3949" w:type="dxa"/>
            <w:noWrap w:val="0"/>
            <w:vAlign w:val="center"/>
          </w:tcPr>
          <w:p>
            <w:pPr>
              <w:spacing w:line="300" w:lineRule="exact"/>
              <w:jc w:val="left"/>
              <w:rPr>
                <w:rFonts w:hint="eastAsia" w:ascii="方正书宋_GBK" w:eastAsia="方正书宋_GBK"/>
              </w:rPr>
            </w:pPr>
            <w:r>
              <w:rPr>
                <w:rFonts w:hint="eastAsia" w:ascii="方正书宋_GBK" w:eastAsia="方正书宋_GBK"/>
              </w:rPr>
              <w:t xml:space="preserve">          公务用车运行维护费</w:t>
            </w:r>
          </w:p>
        </w:tc>
        <w:tc>
          <w:tcPr>
            <w:tcW w:w="2476" w:type="dxa"/>
            <w:gridSpan w:val="2"/>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0.00</w:t>
            </w:r>
          </w:p>
        </w:tc>
        <w:tc>
          <w:tcPr>
            <w:tcW w:w="2476" w:type="dxa"/>
            <w:gridSpan w:val="2"/>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0.00</w:t>
            </w:r>
          </w:p>
        </w:tc>
        <w:tc>
          <w:tcPr>
            <w:tcW w:w="2476" w:type="dxa"/>
            <w:noWrap w:val="0"/>
            <w:vAlign w:val="center"/>
          </w:tcPr>
          <w:p>
            <w:pPr>
              <w:spacing w:line="300" w:lineRule="exact"/>
              <w:jc w:val="right"/>
              <w:rPr>
                <w:rFonts w:ascii="方正书宋_GBK" w:eastAsia="方正书宋_GBK"/>
              </w:rPr>
            </w:pPr>
          </w:p>
        </w:tc>
        <w:tc>
          <w:tcPr>
            <w:tcW w:w="247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60" w:type="dxa"/>
          <w:cantSplit/>
          <w:trHeight w:val="567" w:hRule="atLeast"/>
          <w:jc w:val="center"/>
        </w:trPr>
        <w:tc>
          <w:tcPr>
            <w:tcW w:w="884"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3949" w:type="dxa"/>
            <w:noWrap w:val="0"/>
            <w:vAlign w:val="center"/>
          </w:tcPr>
          <w:p>
            <w:pPr>
              <w:spacing w:line="300" w:lineRule="exact"/>
              <w:jc w:val="left"/>
              <w:rPr>
                <w:rFonts w:hint="eastAsia" w:ascii="方正书宋_GBK" w:eastAsia="方正书宋_GBK"/>
              </w:rPr>
            </w:pPr>
            <w:r>
              <w:rPr>
                <w:rFonts w:hint="eastAsia" w:ascii="方正书宋_GBK" w:eastAsia="方正书宋_GBK"/>
              </w:rPr>
              <w:t>三、公务接待费</w:t>
            </w:r>
          </w:p>
        </w:tc>
        <w:tc>
          <w:tcPr>
            <w:tcW w:w="2476" w:type="dxa"/>
            <w:gridSpan w:val="2"/>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0.00</w:t>
            </w:r>
          </w:p>
        </w:tc>
        <w:tc>
          <w:tcPr>
            <w:tcW w:w="2476" w:type="dxa"/>
            <w:gridSpan w:val="2"/>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0.00</w:t>
            </w:r>
          </w:p>
        </w:tc>
        <w:tc>
          <w:tcPr>
            <w:tcW w:w="2476" w:type="dxa"/>
            <w:noWrap w:val="0"/>
            <w:vAlign w:val="center"/>
          </w:tcPr>
          <w:p>
            <w:pPr>
              <w:spacing w:line="300" w:lineRule="exact"/>
              <w:jc w:val="right"/>
              <w:rPr>
                <w:rFonts w:ascii="方正书宋_GBK" w:eastAsia="方正书宋_GBK"/>
              </w:rPr>
            </w:pPr>
          </w:p>
        </w:tc>
        <w:tc>
          <w:tcPr>
            <w:tcW w:w="2476" w:type="dxa"/>
            <w:noWrap w:val="0"/>
            <w:vAlign w:val="center"/>
          </w:tcPr>
          <w:p>
            <w:pPr>
              <w:spacing w:line="300" w:lineRule="exact"/>
              <w:jc w:val="right"/>
              <w:rPr>
                <w:rFonts w:ascii="方正书宋_GBK" w:eastAsia="方正书宋_GBK"/>
              </w:rPr>
            </w:pPr>
          </w:p>
        </w:tc>
      </w:tr>
    </w:tbl>
    <w:p>
      <w:pPr>
        <w:spacing w:before="0" w:after="0" w:line="240" w:lineRule="auto"/>
        <w:ind w:firstLine="0"/>
        <w:jc w:val="center"/>
        <w:outlineLvl w:val="4"/>
      </w:pPr>
    </w:p>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河北省人民检察院雄安新区分院2024年单位预算信息公开情况说明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按照《中华人民共和国预算法》、《地方预决算公开操作规程》和《关于进一步推进预算公开工作的实施意见》规定，现将河北省人民检察院雄安新区分院2024年单位预算公开如下：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ind w:firstLine="640" w:firstLineChars="200"/>
        <w:jc w:val="left"/>
        <w:rPr>
          <w:rFonts w:hint="eastAsia" w:ascii="Times New Roman" w:hAnsi="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（一）领导雄安新区检察工作，研究制定检察工作规划，部署检察工作任务。</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（二）依照法律规定对由本院直接受理的刑事案件进行侦查。</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（三）负责对雄安新区内重大刑事案件依法审查逮捕、提起公诉，领导下级人民检察院审查逮捕、提起公诉等工作。</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四）负责雄安新区应由本院承办的刑事、民事、行政诉讼活动及刑事、民事、行政判决裁定等生效法律文书执行的法律监督工作，领导下级人民检察院对刑事、民事、行政诉讼活动及判决裁定等生效法律文书执行的法律监督工作。</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（五）负责应由本院承办的提起公益诉讼工作，领导下级人民检察院公益诉讼工作。</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（六）负责办理核准追诉案件，依法报请上级人民检察院审查核准。</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（七）负责应由本院承办的对看守所执法活动的法律监督工作，领导下级人民检察院开展对看守所执法活动的法律监督工作。</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（八）受理向本院的控告申诉，领导下级人民检察院控告申诉检察工作。</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（九）负责对下级人民检察院在行使检察权中作出的决定进行审查，纠正错误决定。</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（十）组织对检察工作中法律政策具体应用问题进行研究；组织开展检察机关理论研究工作。</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（十一）负责雄安新区检察机关检务保障工作，领导雄安新区检察机关技术、信息化建设工作。</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（十二）负责雄安新区检察机关队伍建设和思想政治工作，管理检察官及其他检察人员；按照权限，管理和考核下级人民检察院领导班子及领导干部。</w:t>
      </w:r>
    </w:p>
    <w:p>
      <w:pPr>
        <w:spacing w:line="500" w:lineRule="exact"/>
        <w:ind w:firstLine="560" w:firstLineChars="200"/>
        <w:jc w:val="left"/>
        <w:rPr>
          <w:rFonts w:ascii="Times New Roman" w:hAnsi="Times New Roman" w:eastAsia="方正仿宋_GBK"/>
          <w:sz w:val="28"/>
        </w:rPr>
      </w:pPr>
      <w:r>
        <w:rPr>
          <w:rFonts w:ascii="Times New Roman" w:hAnsi="Times New Roman" w:eastAsia="方正仿宋_GBK"/>
          <w:sz w:val="28"/>
        </w:rPr>
        <w:t>（十三）领导雄安新区检察机关检务督查、巡察等工作，加强检察机关党风廉政建设和反腐败工作。</w:t>
      </w:r>
    </w:p>
    <w:p>
      <w:pPr>
        <w:spacing w:line="500" w:lineRule="exact"/>
        <w:ind w:firstLine="560" w:firstLineChars="200"/>
        <w:jc w:val="left"/>
        <w:rPr>
          <w:rFonts w:hint="eastAsia" w:ascii="方正楷体_GBK" w:eastAsia="方正楷体_GBK"/>
          <w:b/>
          <w:sz w:val="32"/>
        </w:rPr>
      </w:pPr>
      <w:r>
        <w:rPr>
          <w:rFonts w:ascii="Times New Roman" w:hAnsi="Times New Roman" w:eastAsia="方正仿宋_GBK"/>
          <w:sz w:val="28"/>
        </w:rPr>
        <w:t>（十四）完成上级检察机关交办的其他事项；履行法律法规规定的其他职责。</w:t>
      </w:r>
      <w:bookmarkStart w:id="1" w:name="_GoBack"/>
      <w:bookmarkEnd w:id="1"/>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479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99"/>
        <w:gridCol w:w="3700"/>
        <w:gridCol w:w="3699"/>
        <w:gridCol w:w="36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3699" w:type="dxa"/>
            <w:vAlign w:val="center"/>
          </w:tcPr>
          <w:p>
            <w:pPr>
              <w:pStyle w:val="10"/>
            </w:pPr>
            <w:r>
              <w:t>单位名称</w:t>
            </w:r>
          </w:p>
        </w:tc>
        <w:tc>
          <w:tcPr>
            <w:tcW w:w="3700" w:type="dxa"/>
            <w:vAlign w:val="center"/>
          </w:tcPr>
          <w:p>
            <w:pPr>
              <w:pStyle w:val="10"/>
            </w:pPr>
            <w:r>
              <w:t>单位性质</w:t>
            </w:r>
          </w:p>
        </w:tc>
        <w:tc>
          <w:tcPr>
            <w:tcW w:w="3699" w:type="dxa"/>
            <w:vAlign w:val="center"/>
          </w:tcPr>
          <w:p>
            <w:pPr>
              <w:pStyle w:val="10"/>
            </w:pPr>
            <w:r>
              <w:t>单位规格</w:t>
            </w:r>
          </w:p>
        </w:tc>
        <w:tc>
          <w:tcPr>
            <w:tcW w:w="3699"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699" w:type="dxa"/>
            <w:vAlign w:val="center"/>
          </w:tcPr>
          <w:p>
            <w:pPr>
              <w:pStyle w:val="12"/>
            </w:pPr>
            <w:r>
              <w:t>河北省人民检察院雄安新区分院</w:t>
            </w:r>
          </w:p>
        </w:tc>
        <w:tc>
          <w:tcPr>
            <w:tcW w:w="3700" w:type="dxa"/>
            <w:vAlign w:val="center"/>
          </w:tcPr>
          <w:p>
            <w:pPr>
              <w:pStyle w:val="13"/>
            </w:pPr>
            <w:r>
              <w:t>行政</w:t>
            </w:r>
          </w:p>
        </w:tc>
        <w:tc>
          <w:tcPr>
            <w:tcW w:w="3699" w:type="dxa"/>
            <w:vAlign w:val="center"/>
          </w:tcPr>
          <w:p>
            <w:pPr>
              <w:pStyle w:val="13"/>
            </w:pPr>
            <w:r>
              <w:rPr>
                <w:rFonts w:hint="eastAsia" w:ascii="方正书宋_GBK" w:eastAsia="方正书宋_GBK"/>
                <w:lang w:eastAsia="zh-CN"/>
              </w:rPr>
              <w:t>副</w:t>
            </w:r>
            <w:r>
              <w:rPr>
                <w:rFonts w:hint="eastAsia" w:ascii="方正书宋_GBK" w:eastAsia="方正书宋_GBK"/>
              </w:rPr>
              <w:t>厅（地）级</w:t>
            </w:r>
          </w:p>
        </w:tc>
        <w:tc>
          <w:tcPr>
            <w:tcW w:w="3699" w:type="dxa"/>
            <w:vAlign w:val="center"/>
          </w:tcPr>
          <w:p>
            <w:pPr>
              <w:pStyle w:val="13"/>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按照预算管理有关规定，目前我省部门预算的编制实行综合预算管理，即全部收入和支出都反映在预算中。</w:t>
      </w:r>
      <w:r>
        <w:rPr>
          <w:rFonts w:ascii="Times New Roman" w:hAnsi="Times New Roman" w:eastAsia="方正仿宋_GBK"/>
          <w:sz w:val="28"/>
        </w:rPr>
        <w:t>河北省人民检察院雄安新区分院的收支包含在单位预算中。</w:t>
      </w:r>
    </w:p>
    <w:p>
      <w:pPr>
        <w:spacing w:line="500" w:lineRule="exact"/>
        <w:ind w:firstLine="560" w:firstLineChars="200"/>
        <w:jc w:val="left"/>
        <w:rPr>
          <w:rFonts w:hint="eastAsia" w:ascii="Times New Roman" w:hAnsi="Times New Roman" w:eastAsia="方正仿宋_GBK"/>
          <w:sz w:val="28"/>
        </w:rPr>
      </w:pPr>
      <w:r>
        <w:rPr>
          <w:rFonts w:hint="eastAsia" w:ascii="Times New Roman" w:hAnsi="Times New Roman" w:eastAsia="方正仿宋_GBK"/>
          <w:sz w:val="28"/>
        </w:rPr>
        <w:t>1、收入说明</w:t>
      </w:r>
    </w:p>
    <w:p>
      <w:pPr>
        <w:spacing w:line="500" w:lineRule="exact"/>
        <w:ind w:firstLine="560" w:firstLineChars="200"/>
        <w:jc w:val="left"/>
        <w:rPr>
          <w:rFonts w:hint="eastAsia" w:ascii="Times New Roman" w:hAnsi="Times New Roman" w:eastAsia="方正仿宋_GBK"/>
          <w:sz w:val="28"/>
        </w:rPr>
      </w:pPr>
      <w:r>
        <w:rPr>
          <w:rFonts w:hint="eastAsia" w:ascii="Times New Roman" w:hAnsi="Times New Roman" w:eastAsia="方正仿宋_GBK"/>
          <w:sz w:val="28"/>
        </w:rPr>
        <w:t>反映本单位当年全部收入。202</w:t>
      </w:r>
      <w:r>
        <w:rPr>
          <w:rFonts w:hint="eastAsia" w:eastAsia="方正仿宋_GBK"/>
          <w:sz w:val="28"/>
          <w:lang w:val="en-US" w:eastAsia="zh-CN"/>
        </w:rPr>
        <w:t>4</w:t>
      </w:r>
      <w:r>
        <w:rPr>
          <w:rFonts w:hint="eastAsia" w:ascii="Times New Roman" w:hAnsi="Times New Roman" w:eastAsia="方正仿宋_GBK"/>
          <w:sz w:val="28"/>
        </w:rPr>
        <w:t>年预算收入989.27万元，其中：一般公共预算收入989.27万元，基金预算收入0万元，国有资本经营预算收入0万元，财政专户核拨收入0万元，单位资金收入0万元，上年结转结余0万元。</w:t>
      </w:r>
    </w:p>
    <w:p>
      <w:pPr>
        <w:spacing w:line="500" w:lineRule="exact"/>
        <w:ind w:firstLine="560" w:firstLineChars="200"/>
        <w:jc w:val="left"/>
        <w:rPr>
          <w:rFonts w:hint="eastAsia" w:ascii="Times New Roman" w:hAnsi="Times New Roman" w:eastAsia="方正仿宋_GBK"/>
          <w:sz w:val="28"/>
        </w:rPr>
      </w:pPr>
      <w:r>
        <w:rPr>
          <w:rFonts w:hint="eastAsia" w:ascii="Times New Roman" w:hAnsi="Times New Roman" w:eastAsia="方正仿宋_GBK"/>
          <w:sz w:val="28"/>
        </w:rPr>
        <w:t>2、支出说明</w:t>
      </w:r>
    </w:p>
    <w:p>
      <w:pPr>
        <w:spacing w:line="500" w:lineRule="exact"/>
        <w:ind w:firstLine="560" w:firstLineChars="200"/>
        <w:jc w:val="left"/>
        <w:rPr>
          <w:rFonts w:hint="eastAsia" w:ascii="Times New Roman" w:hAnsi="Times New Roman" w:eastAsia="方正仿宋_GBK"/>
          <w:sz w:val="28"/>
        </w:rPr>
      </w:pPr>
      <w:r>
        <w:rPr>
          <w:rFonts w:hint="eastAsia" w:ascii="Times New Roman" w:hAnsi="Times New Roman" w:eastAsia="方正仿宋_GBK"/>
          <w:sz w:val="28"/>
        </w:rPr>
        <w:t>收支预算总表支出栏、基本支出表、项目支出表按经济分类和支出功能分类科目编制，反映河北省人民检察院雄安新区分院年度单位预算中支出预算的总体情况。202</w:t>
      </w:r>
      <w:r>
        <w:rPr>
          <w:rFonts w:hint="eastAsia" w:eastAsia="方正仿宋_GBK"/>
          <w:sz w:val="28"/>
          <w:lang w:val="en-US" w:eastAsia="zh-CN"/>
        </w:rPr>
        <w:t>4</w:t>
      </w:r>
      <w:r>
        <w:rPr>
          <w:rFonts w:hint="eastAsia" w:ascii="Times New Roman" w:hAnsi="Times New Roman" w:eastAsia="方正仿宋_GBK"/>
          <w:sz w:val="28"/>
        </w:rPr>
        <w:t>年支出预算989.27万元，其中基本支出989.27万元，包括人员经费851.23万元和日常公用经费138.04万元。</w:t>
      </w:r>
    </w:p>
    <w:p>
      <w:pPr>
        <w:spacing w:line="500" w:lineRule="exact"/>
        <w:ind w:firstLine="560" w:firstLineChars="200"/>
        <w:jc w:val="left"/>
        <w:rPr>
          <w:rFonts w:hint="eastAsia" w:ascii="Times New Roman" w:hAnsi="Times New Roman" w:eastAsia="方正仿宋_GBK"/>
          <w:sz w:val="28"/>
        </w:rPr>
      </w:pPr>
      <w:r>
        <w:rPr>
          <w:rFonts w:hint="eastAsia" w:ascii="Times New Roman" w:hAnsi="Times New Roman" w:eastAsia="方正仿宋_GBK"/>
          <w:sz w:val="28"/>
        </w:rPr>
        <w:t>3、比上年增减情况</w:t>
      </w:r>
    </w:p>
    <w:p>
      <w:pPr>
        <w:spacing w:line="500" w:lineRule="exact"/>
        <w:ind w:firstLine="560" w:firstLineChars="200"/>
        <w:jc w:val="left"/>
        <w:rPr>
          <w:rFonts w:ascii="Times New Roman" w:hAnsi="Times New Roman"/>
          <w:sz w:val="28"/>
        </w:rPr>
      </w:pPr>
      <w:r>
        <w:rPr>
          <w:rFonts w:hint="eastAsia" w:ascii="Times New Roman" w:hAnsi="Times New Roman" w:eastAsia="方正仿宋_GBK"/>
          <w:sz w:val="28"/>
        </w:rPr>
        <w:t>202</w:t>
      </w:r>
      <w:r>
        <w:rPr>
          <w:rFonts w:hint="eastAsia" w:eastAsia="方正仿宋_GBK"/>
          <w:sz w:val="28"/>
          <w:lang w:val="en-US" w:eastAsia="zh-CN"/>
        </w:rPr>
        <w:t>4</w:t>
      </w:r>
      <w:r>
        <w:rPr>
          <w:rFonts w:hint="eastAsia" w:ascii="Times New Roman" w:hAnsi="Times New Roman" w:eastAsia="方正仿宋_GBK"/>
          <w:sz w:val="28"/>
        </w:rPr>
        <w:t>年预算收支安排138.04万元，较</w:t>
      </w:r>
      <w:r>
        <w:rPr>
          <w:rFonts w:hint="eastAsia" w:eastAsia="方正仿宋_GBK"/>
          <w:sz w:val="28"/>
          <w:lang w:val="en-US" w:eastAsia="zh-CN"/>
        </w:rPr>
        <w:t>2023</w:t>
      </w:r>
      <w:r>
        <w:rPr>
          <w:rFonts w:hint="eastAsia" w:ascii="Times New Roman" w:hAnsi="Times New Roman" w:eastAsia="方正仿宋_GBK"/>
          <w:sz w:val="28"/>
        </w:rPr>
        <w:t>年预算增加</w:t>
      </w:r>
      <w:r>
        <w:rPr>
          <w:rFonts w:hint="eastAsia" w:eastAsia="方正仿宋_GBK"/>
          <w:sz w:val="28"/>
          <w:lang w:val="en-US" w:eastAsia="zh-CN"/>
        </w:rPr>
        <w:t>307.24</w:t>
      </w:r>
      <w:r>
        <w:rPr>
          <w:rFonts w:hint="eastAsia" w:ascii="Times New Roman" w:hAnsi="Times New Roman" w:eastAsia="方正仿宋_GBK"/>
          <w:sz w:val="28"/>
        </w:rPr>
        <w:t>万元，其中：基本支出增加</w:t>
      </w:r>
      <w:r>
        <w:rPr>
          <w:rFonts w:hint="eastAsia" w:eastAsia="方正仿宋_GBK"/>
          <w:sz w:val="28"/>
          <w:lang w:val="en-US" w:eastAsia="zh-CN"/>
        </w:rPr>
        <w:t>307.24</w:t>
      </w:r>
      <w:r>
        <w:rPr>
          <w:rFonts w:hint="eastAsia" w:ascii="Times New Roman" w:hAnsi="Times New Roman" w:eastAsia="方正仿宋_GBK"/>
          <w:sz w:val="28"/>
        </w:rPr>
        <w:t>万元，主要为增加人员经费支出。</w:t>
      </w:r>
    </w:p>
    <w:p>
      <w:pPr>
        <w:pStyle w:val="18"/>
      </w:pP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56" w:beforeLines="50" w:after="156" w:afterLines="50"/>
        <w:ind w:firstLine="560" w:firstLineChars="200"/>
        <w:jc w:val="left"/>
      </w:pPr>
      <w:r>
        <w:rPr>
          <w:rFonts w:hint="eastAsia" w:ascii="Times New Roman" w:hAnsi="Times New Roman" w:eastAsia="方正仿宋_GBK"/>
          <w:sz w:val="28"/>
        </w:rPr>
        <w:t>202</w:t>
      </w:r>
      <w:r>
        <w:rPr>
          <w:rFonts w:hint="eastAsia" w:ascii="Times New Roman" w:hAnsi="Times New Roman" w:eastAsia="方正仿宋_GBK"/>
          <w:sz w:val="28"/>
          <w:lang w:val="en-US" w:eastAsia="zh-CN"/>
        </w:rPr>
        <w:t>3</w:t>
      </w:r>
      <w:r>
        <w:rPr>
          <w:rFonts w:hint="eastAsia" w:ascii="Times New Roman" w:hAnsi="Times New Roman" w:eastAsia="方正仿宋_GBK"/>
          <w:sz w:val="28"/>
        </w:rPr>
        <w:t>年，我单位运行经费共计安排</w:t>
      </w:r>
      <w:r>
        <w:rPr>
          <w:rFonts w:hint="eastAsia" w:ascii="Times New Roman" w:hAnsi="Times New Roman" w:eastAsia="方正仿宋_GBK"/>
          <w:sz w:val="28"/>
        </w:rPr>
        <w:t>138.04</w:t>
      </w:r>
      <w:r>
        <w:rPr>
          <w:rFonts w:hint="eastAsia" w:ascii="Times New Roman" w:hAnsi="Times New Roman" w:eastAsia="方正仿宋_GBK"/>
          <w:sz w:val="28"/>
        </w:rPr>
        <w:t>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line="500" w:lineRule="exact"/>
        <w:ind w:firstLine="560" w:firstLineChars="200"/>
        <w:jc w:val="left"/>
        <w:rPr>
          <w:rFonts w:ascii="Times New Roman" w:hAnsi="Times New Roman" w:eastAsia="方正仿宋_GBK"/>
          <w:sz w:val="28"/>
        </w:rPr>
      </w:pPr>
      <w:r>
        <w:rPr>
          <w:rFonts w:hint="eastAsia" w:ascii="Times New Roman" w:hAnsi="Times New Roman" w:eastAsia="方正仿宋_GBK"/>
          <w:sz w:val="28"/>
        </w:rPr>
        <w:t>202</w:t>
      </w:r>
      <w:r>
        <w:rPr>
          <w:rFonts w:hint="eastAsia" w:eastAsia="方正仿宋_GBK"/>
          <w:sz w:val="28"/>
          <w:lang w:val="en-US" w:eastAsia="zh-CN"/>
        </w:rPr>
        <w:t>4</w:t>
      </w:r>
      <w:r>
        <w:rPr>
          <w:rFonts w:hint="eastAsia" w:ascii="Times New Roman" w:hAnsi="Times New Roman" w:eastAsia="方正仿宋_GBK"/>
          <w:sz w:val="28"/>
        </w:rPr>
        <w:t>年，我单位财政拨款“三公”经费预算安排</w:t>
      </w:r>
      <w:r>
        <w:rPr>
          <w:rFonts w:hint="eastAsia" w:ascii="Times New Roman" w:hAnsi="Times New Roman" w:eastAsia="方正仿宋_GBK"/>
          <w:sz w:val="28"/>
          <w:lang w:val="en-US" w:eastAsia="zh-CN"/>
        </w:rPr>
        <w:t>0</w:t>
      </w:r>
      <w:r>
        <w:rPr>
          <w:rFonts w:hint="eastAsia" w:ascii="Times New Roman" w:hAnsi="Times New Roman" w:eastAsia="方正仿宋_GBK"/>
          <w:sz w:val="28"/>
        </w:rPr>
        <w:t>万元，其中因公出国（境）费0万元；公务用车购置及运维费0万元（其中：公务用车购置费为0万元，公务用车运维费0万元）；公务接待费</w:t>
      </w:r>
      <w:r>
        <w:rPr>
          <w:rFonts w:hint="eastAsia" w:ascii="Times New Roman" w:hAnsi="Times New Roman" w:eastAsia="方正仿宋_GBK"/>
          <w:sz w:val="28"/>
          <w:lang w:val="en-US" w:eastAsia="zh-CN"/>
        </w:rPr>
        <w:t>0</w:t>
      </w:r>
      <w:r>
        <w:rPr>
          <w:rFonts w:hint="eastAsia" w:ascii="Times New Roman" w:hAnsi="Times New Roman" w:eastAsia="方正仿宋_GBK"/>
          <w:sz w:val="28"/>
        </w:rPr>
        <w:t>万元。与202</w:t>
      </w:r>
      <w:r>
        <w:rPr>
          <w:rFonts w:hint="eastAsia" w:eastAsia="方正仿宋_GBK"/>
          <w:sz w:val="28"/>
          <w:lang w:val="en-US" w:eastAsia="zh-CN"/>
        </w:rPr>
        <w:t>3</w:t>
      </w:r>
      <w:r>
        <w:rPr>
          <w:rFonts w:hint="eastAsia" w:ascii="Times New Roman" w:hAnsi="Times New Roman" w:eastAsia="方正仿宋_GBK"/>
          <w:sz w:val="28"/>
        </w:rPr>
        <w:t>年</w:t>
      </w:r>
      <w:r>
        <w:rPr>
          <w:rFonts w:hint="eastAsia" w:eastAsia="方正仿宋_GBK"/>
          <w:sz w:val="28"/>
          <w:lang w:eastAsia="zh-CN"/>
        </w:rPr>
        <w:t>持平。</w:t>
      </w:r>
    </w:p>
    <w:p>
      <w:pPr>
        <w:pStyle w:val="20"/>
      </w:pPr>
    </w:p>
    <w:p>
      <w:pPr>
        <w:numPr>
          <w:ilvl w:val="0"/>
          <w:numId w:val="1"/>
        </w:numPr>
        <w:ind w:firstLine="640" w:firstLineChars="200"/>
        <w:rPr>
          <w:rFonts w:ascii="黑体" w:hAnsi="黑体" w:eastAsia="黑体" w:cs="黑体"/>
          <w:color w:val="000000"/>
          <w:sz w:val="32"/>
        </w:rPr>
      </w:pPr>
      <w:r>
        <w:rPr>
          <w:rFonts w:ascii="黑体" w:hAnsi="黑体" w:eastAsia="黑体" w:cs="黑体"/>
          <w:color w:val="000000"/>
          <w:sz w:val="32"/>
        </w:rPr>
        <w:t>单位项目预算安排情况及绩效目标</w:t>
      </w:r>
    </w:p>
    <w:p>
      <w:pPr>
        <w:numPr>
          <w:numId w:val="0"/>
        </w:numPr>
        <w:rPr>
          <w:rFonts w:ascii="黑体" w:hAnsi="黑体" w:eastAsia="黑体" w:cs="黑体"/>
          <w:color w:val="000000"/>
          <w:sz w:val="32"/>
        </w:rPr>
      </w:pPr>
    </w:p>
    <w:p>
      <w:pPr>
        <w:numPr>
          <w:numId w:val="0"/>
        </w:numPr>
        <w:ind w:firstLine="640" w:firstLineChars="200"/>
        <w:rPr>
          <w:rFonts w:hint="eastAsia" w:ascii="黑体" w:hAnsi="黑体" w:eastAsia="黑体" w:cs="黑体"/>
          <w:color w:val="000000"/>
          <w:sz w:val="32"/>
          <w:lang w:eastAsia="zh-CN"/>
        </w:rPr>
        <w:sectPr>
          <w:pgSz w:w="16840" w:h="11900" w:orient="landscape"/>
          <w:pgMar w:top="1361" w:right="1020" w:bottom="1134" w:left="1020" w:header="720" w:footer="720" w:gutter="0"/>
        </w:sectPr>
      </w:pPr>
      <w:r>
        <w:rPr>
          <w:rFonts w:hint="eastAsia" w:ascii="黑体" w:hAnsi="黑体" w:eastAsia="黑体" w:cs="黑体"/>
          <w:color w:val="000000"/>
          <w:sz w:val="32"/>
          <w:lang w:eastAsia="zh-CN"/>
        </w:rPr>
        <w:t>无</w:t>
      </w:r>
    </w:p>
    <w:p>
      <w:pPr>
        <w:spacing w:before="10" w:after="10" w:line="240" w:lineRule="auto"/>
        <w:ind w:firstLine="640"/>
        <w:jc w:val="left"/>
        <w:outlineLvl w:val="5"/>
      </w:pPr>
      <w:r>
        <w:rPr>
          <w:rFonts w:ascii="黑体" w:hAnsi="黑体" w:eastAsia="黑体" w:cs="黑体"/>
          <w:color w:val="000000"/>
          <w:sz w:val="32"/>
        </w:rPr>
        <w:t>六、政府采购预算情况</w:t>
      </w:r>
    </w:p>
    <w:p>
      <w:pPr>
        <w:numPr>
          <w:ilvl w:val="0"/>
          <w:numId w:val="0"/>
        </w:numPr>
        <w:ind w:firstLine="640" w:firstLineChars="200"/>
        <w:rPr>
          <w:rFonts w:hint="eastAsia" w:ascii="黑体" w:hAnsi="黑体" w:eastAsia="黑体" w:cs="黑体"/>
          <w:color w:val="000000"/>
          <w:sz w:val="32"/>
          <w:lang w:eastAsia="zh-CN"/>
        </w:rPr>
      </w:pPr>
    </w:p>
    <w:p>
      <w:pPr>
        <w:numPr>
          <w:ilvl w:val="0"/>
          <w:numId w:val="0"/>
        </w:numPr>
        <w:ind w:firstLine="640" w:firstLineChars="200"/>
        <w:rPr>
          <w:rFonts w:hint="eastAsia" w:ascii="黑体" w:hAnsi="黑体" w:eastAsia="黑体" w:cs="黑体"/>
          <w:color w:val="000000"/>
          <w:sz w:val="32"/>
          <w:lang w:eastAsia="zh-CN"/>
        </w:rPr>
      </w:pPr>
      <w:r>
        <w:rPr>
          <w:rFonts w:hint="eastAsia" w:ascii="黑体" w:hAnsi="黑体" w:eastAsia="黑体" w:cs="黑体"/>
          <w:color w:val="000000"/>
          <w:sz w:val="32"/>
          <w:lang w:eastAsia="zh-CN"/>
        </w:rPr>
        <w:t xml:space="preserve">无 </w:t>
      </w:r>
    </w:p>
    <w:p>
      <w:pPr>
        <w:numPr>
          <w:ilvl w:val="0"/>
          <w:numId w:val="0"/>
        </w:numPr>
        <w:ind w:firstLine="640" w:firstLineChars="200"/>
        <w:rPr>
          <w:rFonts w:hint="eastAsia" w:ascii="黑体" w:hAnsi="黑体" w:eastAsia="黑体" w:cs="黑体"/>
          <w:color w:val="000000"/>
          <w:sz w:val="32"/>
          <w:lang w:eastAsia="zh-CN"/>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河北省人民检察院雄安新区分院上年末固定资产金额为</w:t>
      </w:r>
      <w:r>
        <w:rPr>
          <w:rFonts w:hint="eastAsia" w:ascii="Times New Roman" w:eastAsia="方正仿宋_GBK"/>
          <w:sz w:val="28"/>
          <w:lang w:val="en-US" w:eastAsia="zh-CN"/>
        </w:rPr>
        <w:t>92.75</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63"/>
        <w:gridCol w:w="3217"/>
        <w:gridCol w:w="3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0" w:hRule="atLeast"/>
          <w:tblHeader/>
          <w:jc w:val="center"/>
        </w:trPr>
        <w:tc>
          <w:tcPr>
            <w:tcW w:w="8363" w:type="dxa"/>
            <w:tcBorders>
              <w:top w:val="single" w:color="FFFFFF" w:sz="6" w:space="0"/>
              <w:left w:val="single" w:color="FFFFFF" w:sz="6" w:space="0"/>
              <w:right w:val="single" w:color="FFFFFF" w:sz="6" w:space="0"/>
            </w:tcBorders>
            <w:noWrap w:val="0"/>
            <w:vAlign w:val="center"/>
          </w:tcPr>
          <w:p>
            <w:pPr>
              <w:spacing w:line="300" w:lineRule="exact"/>
              <w:jc w:val="left"/>
              <w:rPr>
                <w:rFonts w:hint="default" w:ascii="方正小标宋_GBK" w:eastAsia="方正小标宋_GBK"/>
                <w:sz w:val="24"/>
                <w:lang w:val="en-US" w:eastAsia="zh-CN"/>
              </w:rPr>
            </w:pPr>
            <w:r>
              <w:rPr>
                <w:rFonts w:hint="eastAsia" w:ascii="方正小标宋_GBK" w:eastAsia="方正小标宋_GBK"/>
                <w:sz w:val="24"/>
                <w:lang w:val="en-US" w:eastAsia="zh-CN"/>
              </w:rPr>
              <w:t>151004河北省人民检察院雄安新区分院</w:t>
            </w:r>
          </w:p>
        </w:tc>
        <w:tc>
          <w:tcPr>
            <w:tcW w:w="6434"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截止时间：202</w:t>
            </w:r>
            <w:r>
              <w:rPr>
                <w:rFonts w:hint="eastAsia" w:ascii="方正小标宋_GBK" w:eastAsia="方正小标宋_GBK"/>
                <w:sz w:val="24"/>
                <w:lang w:val="en-US" w:eastAsia="zh-CN"/>
              </w:rPr>
              <w:t>3</w:t>
            </w:r>
            <w:r>
              <w:rPr>
                <w:rFonts w:hint="eastAsia" w:ascii="方正小标宋_GBK" w:eastAsia="方正小标宋_GBK"/>
                <w:sz w:val="24"/>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0" w:hRule="atLeast"/>
          <w:tblHeader/>
          <w:jc w:val="center"/>
        </w:trPr>
        <w:tc>
          <w:tcPr>
            <w:tcW w:w="8363" w:type="dxa"/>
            <w:noWrap w:val="0"/>
            <w:vAlign w:val="center"/>
          </w:tcPr>
          <w:p>
            <w:pPr>
              <w:spacing w:line="300" w:lineRule="exact"/>
              <w:jc w:val="center"/>
              <w:rPr>
                <w:rFonts w:ascii="方正书宋_GBK" w:eastAsia="方正书宋_GBK"/>
                <w:b/>
              </w:rPr>
            </w:pPr>
            <w:r>
              <w:rPr>
                <w:rFonts w:hint="eastAsia" w:ascii="方正书宋_GBK" w:eastAsia="方正书宋_GBK"/>
                <w:b/>
              </w:rPr>
              <w:t>项   目</w:t>
            </w:r>
          </w:p>
        </w:tc>
        <w:tc>
          <w:tcPr>
            <w:tcW w:w="3217" w:type="dxa"/>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3217" w:type="dxa"/>
            <w:noWrap w:val="0"/>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0" w:hRule="atLeast"/>
          <w:jc w:val="center"/>
        </w:trPr>
        <w:tc>
          <w:tcPr>
            <w:tcW w:w="8363" w:type="dxa"/>
            <w:noWrap w:val="0"/>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3217" w:type="dxa"/>
            <w:noWrap w:val="0"/>
            <w:vAlign w:val="center"/>
          </w:tcPr>
          <w:p>
            <w:pPr>
              <w:spacing w:line="300" w:lineRule="exact"/>
              <w:jc w:val="center"/>
              <w:rPr>
                <w:rFonts w:ascii="方正书宋_GBK" w:eastAsia="方正书宋_GBK"/>
              </w:rPr>
            </w:pPr>
            <w:r>
              <w:rPr>
                <w:rFonts w:hint="eastAsia" w:ascii="方正书宋_GBK" w:eastAsia="方正书宋_GBK"/>
              </w:rPr>
              <w:t>──</w:t>
            </w:r>
          </w:p>
        </w:tc>
        <w:tc>
          <w:tcPr>
            <w:tcW w:w="321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92.75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0" w:hRule="atLeast"/>
          <w:jc w:val="center"/>
        </w:trPr>
        <w:tc>
          <w:tcPr>
            <w:tcW w:w="8363" w:type="dxa"/>
            <w:noWrap w:val="0"/>
            <w:vAlign w:val="center"/>
          </w:tcPr>
          <w:p>
            <w:pPr>
              <w:spacing w:line="300" w:lineRule="exact"/>
              <w:jc w:val="left"/>
              <w:rPr>
                <w:rFonts w:hint="eastAsia" w:ascii="方正书宋_GBK" w:eastAsia="方正书宋_GBK"/>
              </w:rPr>
            </w:pPr>
            <w:r>
              <w:rPr>
                <w:rFonts w:hint="eastAsia" w:ascii="方正书宋_GBK" w:eastAsia="方正书宋_GBK"/>
              </w:rPr>
              <w:t>1、房屋（平方米）</w:t>
            </w:r>
          </w:p>
        </w:tc>
        <w:tc>
          <w:tcPr>
            <w:tcW w:w="3217" w:type="dxa"/>
            <w:noWrap w:val="0"/>
            <w:vAlign w:val="center"/>
          </w:tcPr>
          <w:p>
            <w:pPr>
              <w:spacing w:line="300" w:lineRule="exact"/>
              <w:jc w:val="center"/>
              <w:rPr>
                <w:rFonts w:ascii="方正书宋_GBK" w:eastAsia="方正书宋_GBK"/>
              </w:rPr>
            </w:pPr>
          </w:p>
        </w:tc>
        <w:tc>
          <w:tcPr>
            <w:tcW w:w="321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0" w:hRule="atLeast"/>
          <w:jc w:val="center"/>
        </w:trPr>
        <w:tc>
          <w:tcPr>
            <w:tcW w:w="8363"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其中：办公用房（平方米）</w:t>
            </w:r>
          </w:p>
        </w:tc>
        <w:tc>
          <w:tcPr>
            <w:tcW w:w="3217" w:type="dxa"/>
            <w:noWrap w:val="0"/>
            <w:vAlign w:val="center"/>
          </w:tcPr>
          <w:p>
            <w:pPr>
              <w:spacing w:line="300" w:lineRule="exact"/>
              <w:jc w:val="center"/>
              <w:rPr>
                <w:rFonts w:ascii="方正书宋_GBK" w:eastAsia="方正书宋_GBK"/>
              </w:rPr>
            </w:pPr>
          </w:p>
        </w:tc>
        <w:tc>
          <w:tcPr>
            <w:tcW w:w="321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0" w:hRule="atLeast"/>
          <w:jc w:val="center"/>
        </w:trPr>
        <w:tc>
          <w:tcPr>
            <w:tcW w:w="8363" w:type="dxa"/>
            <w:noWrap w:val="0"/>
            <w:vAlign w:val="center"/>
          </w:tcPr>
          <w:p>
            <w:pPr>
              <w:spacing w:line="300" w:lineRule="exact"/>
              <w:jc w:val="left"/>
              <w:rPr>
                <w:rFonts w:hint="eastAsia" w:ascii="方正书宋_GBK" w:eastAsia="方正书宋_GBK"/>
              </w:rPr>
            </w:pPr>
            <w:r>
              <w:rPr>
                <w:rFonts w:hint="eastAsia" w:ascii="方正书宋_GBK" w:eastAsia="方正书宋_GBK"/>
              </w:rPr>
              <w:t>2、车辆（台、辆）</w:t>
            </w:r>
          </w:p>
        </w:tc>
        <w:tc>
          <w:tcPr>
            <w:tcW w:w="3217" w:type="dxa"/>
            <w:noWrap w:val="0"/>
            <w:vAlign w:val="center"/>
          </w:tcPr>
          <w:p>
            <w:pPr>
              <w:spacing w:line="300" w:lineRule="exact"/>
              <w:jc w:val="center"/>
              <w:rPr>
                <w:rFonts w:ascii="方正书宋_GBK" w:eastAsia="方正书宋_GBK"/>
              </w:rPr>
            </w:pPr>
          </w:p>
        </w:tc>
        <w:tc>
          <w:tcPr>
            <w:tcW w:w="321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0" w:hRule="atLeast"/>
          <w:jc w:val="center"/>
        </w:trPr>
        <w:tc>
          <w:tcPr>
            <w:tcW w:w="8363" w:type="dxa"/>
            <w:noWrap w:val="0"/>
            <w:vAlign w:val="center"/>
          </w:tcPr>
          <w:p>
            <w:pPr>
              <w:spacing w:line="300" w:lineRule="exact"/>
              <w:jc w:val="left"/>
              <w:rPr>
                <w:rFonts w:hint="eastAsia" w:ascii="方正书宋_GBK" w:eastAsia="方正书宋_GBK"/>
              </w:rPr>
            </w:pPr>
            <w:r>
              <w:rPr>
                <w:rFonts w:hint="eastAsia" w:ascii="方正书宋_GBK" w:eastAsia="方正书宋_GBK"/>
              </w:rPr>
              <w:t>3、单价在20万元以上的设备</w:t>
            </w:r>
          </w:p>
        </w:tc>
        <w:tc>
          <w:tcPr>
            <w:tcW w:w="3217" w:type="dxa"/>
            <w:noWrap w:val="0"/>
            <w:vAlign w:val="center"/>
          </w:tcPr>
          <w:p>
            <w:pPr>
              <w:spacing w:line="300" w:lineRule="exact"/>
              <w:jc w:val="center"/>
              <w:rPr>
                <w:rFonts w:ascii="方正书宋_GBK" w:eastAsia="方正书宋_GBK"/>
              </w:rPr>
            </w:pPr>
          </w:p>
        </w:tc>
        <w:tc>
          <w:tcPr>
            <w:tcW w:w="3217"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0" w:hRule="atLeast"/>
          <w:jc w:val="center"/>
        </w:trPr>
        <w:tc>
          <w:tcPr>
            <w:tcW w:w="8363" w:type="dxa"/>
            <w:noWrap w:val="0"/>
            <w:vAlign w:val="center"/>
          </w:tcPr>
          <w:p>
            <w:pPr>
              <w:spacing w:line="300" w:lineRule="exact"/>
              <w:jc w:val="left"/>
              <w:rPr>
                <w:rFonts w:hint="eastAsia" w:ascii="方正书宋_GBK" w:eastAsia="方正书宋_GBK"/>
              </w:rPr>
            </w:pPr>
            <w:r>
              <w:rPr>
                <w:rFonts w:hint="eastAsia" w:ascii="方正书宋_GBK" w:eastAsia="方正书宋_GBK"/>
              </w:rPr>
              <w:t>4、其他固定资产</w:t>
            </w:r>
          </w:p>
        </w:tc>
        <w:tc>
          <w:tcPr>
            <w:tcW w:w="3217" w:type="dxa"/>
            <w:noWrap w:val="0"/>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305</w:t>
            </w:r>
          </w:p>
        </w:tc>
        <w:tc>
          <w:tcPr>
            <w:tcW w:w="3217" w:type="dxa"/>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92.75</w:t>
            </w:r>
          </w:p>
        </w:tc>
      </w:tr>
    </w:tbl>
    <w:p>
      <w:pPr>
        <w:spacing w:before="0" w:after="0" w:line="240" w:lineRule="auto"/>
        <w:ind w:firstLine="0"/>
        <w:jc w:val="center"/>
        <w:outlineLvl w:val="9"/>
      </w:pP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7BD9E"/>
    <w:multiLevelType w:val="singleLevel"/>
    <w:tmpl w:val="0F57BD9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5792A"/>
    <w:rsid w:val="319D287D"/>
    <w:rsid w:val="641B73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2024-02-01T15:54:12Z</dcterms:created>
  <dcterms:modified xsi:type="dcterms:W3CDTF">2024-02-01T07:54:12Z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2024-02-01T15:54:11Z</dcterms:created>
  <dcterms:modified xsi:type="dcterms:W3CDTF">2024-02-01T07:54:11Z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2024-02-01T15:54:11Z</dcterms:created>
  <dcterms:modified xsi:type="dcterms:W3CDTF">2024-02-01T07:54:11Z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2024-02-01T15:54:10Z</dcterms:created>
  <dcterms:modified xsi:type="dcterms:W3CDTF">2024-02-01T07:54:10Z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2024-02-01T15:54:10Z</dcterms:created>
  <dcterms:modified xsi:type="dcterms:W3CDTF">2024-02-01T07:54:10Z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2024-02-01T15:54:09Z</dcterms:created>
  <dcterms:modified xsi:type="dcterms:W3CDTF">2024-02-01T07:54:09Z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2024-02-01T15:54:10Z</dcterms:created>
  <dcterms:modified xsi:type="dcterms:W3CDTF">2024-02-01T07:54:10Z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2024-02-01T15:54:09Z</dcterms:created>
  <dcterms:modified xsi:type="dcterms:W3CDTF">2024-02-01T07:54:09Z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2024-02-01T15:54:09Z</dcterms:created>
  <dcterms:modified xsi:type="dcterms:W3CDTF">2024-02-01T07:54:09Z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2024-02-01T15:54:09Z</dcterms:created>
  <dcterms:modified xsi:type="dcterms:W3CDTF">2024-02-01T07:54:09Z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2024-02-01T15:54:02Z</dcterms:created>
  <dcterms:modified xsi:type="dcterms:W3CDTF">2024-02-01T07:54:02Z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2024-02-01T15:54:08Z</dcterms:created>
  <dcterms:modified xsi:type="dcterms:W3CDTF">2024-02-01T07:54:08Z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2024-02-01T15:54:08Z</dcterms:created>
  <dcterms:modified xsi:type="dcterms:W3CDTF">2024-02-01T07:54:08Z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2024-02-01T15:54:06Z</dcterms:created>
  <dcterms:modified xsi:type="dcterms:W3CDTF">2024-02-01T07:54:06Z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05be2ef-1b24-47d4-9e98-2921a747b106}">
  <ds:schemaRefs/>
</ds:datastoreItem>
</file>

<file path=customXml/itemProps11.xml><?xml version="1.0" encoding="utf-8"?>
<ds:datastoreItem xmlns:ds="http://schemas.openxmlformats.org/officeDocument/2006/customXml" ds:itemID="{6f1328ed-5ced-4040-a29e-2f346b7fb358}">
  <ds:schemaRefs/>
</ds:datastoreItem>
</file>

<file path=customXml/itemProps12.xml><?xml version="1.0" encoding="utf-8"?>
<ds:datastoreItem xmlns:ds="http://schemas.openxmlformats.org/officeDocument/2006/customXml" ds:itemID="{5d04a2d6-8f9c-4f1f-9cb6-a5c01f7157df}">
  <ds:schemaRefs/>
</ds:datastoreItem>
</file>

<file path=customXml/itemProps13.xml><?xml version="1.0" encoding="utf-8"?>
<ds:datastoreItem xmlns:ds="http://schemas.openxmlformats.org/officeDocument/2006/customXml" ds:itemID="{6f2d3d7e-9aac-4176-b09e-26d9dd0bc965}">
  <ds:schemaRefs/>
</ds:datastoreItem>
</file>

<file path=customXml/itemProps14.xml><?xml version="1.0" encoding="utf-8"?>
<ds:datastoreItem xmlns:ds="http://schemas.openxmlformats.org/officeDocument/2006/customXml" ds:itemID="{5262ac61-d8c4-4dde-a2e6-6e27eb8a8d3f}">
  <ds:schemaRefs/>
</ds:datastoreItem>
</file>

<file path=customXml/itemProps15.xml><?xml version="1.0" encoding="utf-8"?>
<ds:datastoreItem xmlns:ds="http://schemas.openxmlformats.org/officeDocument/2006/customXml" ds:itemID="{c62ae3b4-823a-4f0b-9eb2-a50ad1bacc7d}">
  <ds:schemaRefs/>
</ds:datastoreItem>
</file>

<file path=customXml/itemProps16.xml><?xml version="1.0" encoding="utf-8"?>
<ds:datastoreItem xmlns:ds="http://schemas.openxmlformats.org/officeDocument/2006/customXml" ds:itemID="{01f0b89b-be1b-4235-9787-1200b0120229}">
  <ds:schemaRefs/>
</ds:datastoreItem>
</file>

<file path=customXml/itemProps17.xml><?xml version="1.0" encoding="utf-8"?>
<ds:datastoreItem xmlns:ds="http://schemas.openxmlformats.org/officeDocument/2006/customXml" ds:itemID="{9eb68666-7d35-42a6-a5af-150436109eda}">
  <ds:schemaRefs/>
</ds:datastoreItem>
</file>

<file path=customXml/itemProps18.xml><?xml version="1.0" encoding="utf-8"?>
<ds:datastoreItem xmlns:ds="http://schemas.openxmlformats.org/officeDocument/2006/customXml" ds:itemID="{713ebd28-7ff1-4dea-9a4a-5ff32ae83748}">
  <ds:schemaRefs/>
</ds:datastoreItem>
</file>

<file path=customXml/itemProps19.xml><?xml version="1.0" encoding="utf-8"?>
<ds:datastoreItem xmlns:ds="http://schemas.openxmlformats.org/officeDocument/2006/customXml" ds:itemID="{486633f5-4db2-42b6-92cc-df1ea97cb2da}">
  <ds:schemaRefs/>
</ds:datastoreItem>
</file>

<file path=customXml/itemProps2.xml><?xml version="1.0" encoding="utf-8"?>
<ds:datastoreItem xmlns:ds="http://schemas.openxmlformats.org/officeDocument/2006/customXml" ds:itemID="{47b20465-cd24-4380-9984-cb402ebdab47}">
  <ds:schemaRefs/>
</ds:datastoreItem>
</file>

<file path=customXml/itemProps20.xml><?xml version="1.0" encoding="utf-8"?>
<ds:datastoreItem xmlns:ds="http://schemas.openxmlformats.org/officeDocument/2006/customXml" ds:itemID="{dbfff486-910d-43ad-8009-620ae076e5fc}">
  <ds:schemaRefs/>
</ds:datastoreItem>
</file>

<file path=customXml/itemProps21.xml><?xml version="1.0" encoding="utf-8"?>
<ds:datastoreItem xmlns:ds="http://schemas.openxmlformats.org/officeDocument/2006/customXml" ds:itemID="{d77f5e60-1e24-445f-82ea-209a053652a7}">
  <ds:schemaRefs/>
</ds:datastoreItem>
</file>

<file path=customXml/itemProps22.xml><?xml version="1.0" encoding="utf-8"?>
<ds:datastoreItem xmlns:ds="http://schemas.openxmlformats.org/officeDocument/2006/customXml" ds:itemID="{0fb00d98-3e0a-4d2e-b037-7c053603c06e}">
  <ds:schemaRefs/>
</ds:datastoreItem>
</file>

<file path=customXml/itemProps23.xml><?xml version="1.0" encoding="utf-8"?>
<ds:datastoreItem xmlns:ds="http://schemas.openxmlformats.org/officeDocument/2006/customXml" ds:itemID="{621d124a-2be5-4699-99ce-fc6241ae92e5}">
  <ds:schemaRefs/>
</ds:datastoreItem>
</file>

<file path=customXml/itemProps24.xml><?xml version="1.0" encoding="utf-8"?>
<ds:datastoreItem xmlns:ds="http://schemas.openxmlformats.org/officeDocument/2006/customXml" ds:itemID="{473dd00a-0863-43d6-989b-00d4d03eeda8}">
  <ds:schemaRefs/>
</ds:datastoreItem>
</file>

<file path=customXml/itemProps25.xml><?xml version="1.0" encoding="utf-8"?>
<ds:datastoreItem xmlns:ds="http://schemas.openxmlformats.org/officeDocument/2006/customXml" ds:itemID="{b0ad6244-9b2f-4ecb-a248-7d54fe7b86c1}">
  <ds:schemaRefs/>
</ds:datastoreItem>
</file>

<file path=customXml/itemProps26.xml><?xml version="1.0" encoding="utf-8"?>
<ds:datastoreItem xmlns:ds="http://schemas.openxmlformats.org/officeDocument/2006/customXml" ds:itemID="{30b74ba5-861c-45ed-bc65-5db58049eaf5}">
  <ds:schemaRefs/>
</ds:datastoreItem>
</file>

<file path=customXml/itemProps27.xml><?xml version="1.0" encoding="utf-8"?>
<ds:datastoreItem xmlns:ds="http://schemas.openxmlformats.org/officeDocument/2006/customXml" ds:itemID="{65f02e07-d82c-4d7d-ad85-0a234c457d2e}">
  <ds:schemaRefs/>
</ds:datastoreItem>
</file>

<file path=customXml/itemProps28.xml><?xml version="1.0" encoding="utf-8"?>
<ds:datastoreItem xmlns:ds="http://schemas.openxmlformats.org/officeDocument/2006/customXml" ds:itemID="{00c06204-a951-4bba-a17c-c2d63abcc4ad}">
  <ds:schemaRefs/>
</ds:datastoreItem>
</file>

<file path=customXml/itemProps29.xml><?xml version="1.0" encoding="utf-8"?>
<ds:datastoreItem xmlns:ds="http://schemas.openxmlformats.org/officeDocument/2006/customXml" ds:itemID="{85be89b0-1c63-4c3f-92e8-e8a485ae407b}">
  <ds:schemaRefs/>
</ds:datastoreItem>
</file>

<file path=customXml/itemProps3.xml><?xml version="1.0" encoding="utf-8"?>
<ds:datastoreItem xmlns:ds="http://schemas.openxmlformats.org/officeDocument/2006/customXml" ds:itemID="{7b6e4a3c-d3cd-405b-9c91-470826cdd256}">
  <ds:schemaRefs/>
</ds:datastoreItem>
</file>

<file path=customXml/itemProps4.xml><?xml version="1.0" encoding="utf-8"?>
<ds:datastoreItem xmlns:ds="http://schemas.openxmlformats.org/officeDocument/2006/customXml" ds:itemID="{21faa263-e1e7-4a37-ac6f-4220f47018e0}">
  <ds:schemaRefs/>
</ds:datastoreItem>
</file>

<file path=customXml/itemProps5.xml><?xml version="1.0" encoding="utf-8"?>
<ds:datastoreItem xmlns:ds="http://schemas.openxmlformats.org/officeDocument/2006/customXml" ds:itemID="{d61ac0a0-7177-43a3-8507-9e617e45b139}">
  <ds:schemaRefs/>
</ds:datastoreItem>
</file>

<file path=customXml/itemProps6.xml><?xml version="1.0" encoding="utf-8"?>
<ds:datastoreItem xmlns:ds="http://schemas.openxmlformats.org/officeDocument/2006/customXml" ds:itemID="{80c0af56-9c13-4352-9745-2683b7caf065}">
  <ds:schemaRefs/>
</ds:datastoreItem>
</file>

<file path=customXml/itemProps7.xml><?xml version="1.0" encoding="utf-8"?>
<ds:datastoreItem xmlns:ds="http://schemas.openxmlformats.org/officeDocument/2006/customXml" ds:itemID="{f59413fd-7f9e-4e3a-89d5-83eff8bc960b}">
  <ds:schemaRefs/>
</ds:datastoreItem>
</file>

<file path=customXml/itemProps8.xml><?xml version="1.0" encoding="utf-8"?>
<ds:datastoreItem xmlns:ds="http://schemas.openxmlformats.org/officeDocument/2006/customXml" ds:itemID="{3b9a2d11-3200-4f8c-878f-ce08fa7f8337}">
  <ds:schemaRefs/>
</ds:datastoreItem>
</file>

<file path=customXml/itemProps9.xml><?xml version="1.0" encoding="utf-8"?>
<ds:datastoreItem xmlns:ds="http://schemas.openxmlformats.org/officeDocument/2006/customXml" ds:itemID="{1495c140-833a-47c2-9c31-ef92072906bd}">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Office_11.1.0.8567_F1E327BC-269C-435d-A152-05C5408002CA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2024-02-01T15:54:00Z</dcterms:created>
  <dc:creator>lenovo</dc:creator>
  <cp:lastModifiedBy>lenovo</cp:lastModifiedBy>
  <dcterms:modified xsi:type="dcterms:W3CDTF">2024-02-06T02:19:54Z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